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206" w:type="dxa"/>
        <w:tblInd w:w="-460" w:type="dxa"/>
        <w:tblLook w:val="04A0" w:firstRow="1" w:lastRow="0" w:firstColumn="1" w:lastColumn="0" w:noHBand="0" w:noVBand="1"/>
      </w:tblPr>
      <w:tblGrid>
        <w:gridCol w:w="1417"/>
        <w:gridCol w:w="2692"/>
        <w:gridCol w:w="2269"/>
        <w:gridCol w:w="1678"/>
        <w:gridCol w:w="1157"/>
        <w:gridCol w:w="993"/>
      </w:tblGrid>
      <w:tr w:rsidR="0076328F" w14:paraId="7A939562" w14:textId="77777777">
        <w:tc>
          <w:tcPr>
            <w:tcW w:w="1416" w:type="dxa"/>
            <w:shd w:val="clear" w:color="auto" w:fill="auto"/>
          </w:tcPr>
          <w:p w14:paraId="02627653" w14:textId="77777777"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692" w:type="dxa"/>
            <w:shd w:val="clear" w:color="auto" w:fill="auto"/>
          </w:tcPr>
          <w:p w14:paraId="16620993" w14:textId="77777777"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269" w:type="dxa"/>
            <w:shd w:val="clear" w:color="auto" w:fill="auto"/>
          </w:tcPr>
          <w:p w14:paraId="4A160174" w14:textId="77777777"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78" w:type="dxa"/>
            <w:shd w:val="clear" w:color="auto" w:fill="auto"/>
          </w:tcPr>
          <w:p w14:paraId="4942A0B2" w14:textId="77777777"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Spoluautor</w:t>
            </w:r>
          </w:p>
        </w:tc>
        <w:tc>
          <w:tcPr>
            <w:tcW w:w="1157" w:type="dxa"/>
            <w:shd w:val="clear" w:color="auto" w:fill="auto"/>
          </w:tcPr>
          <w:p w14:paraId="1C1BB98A" w14:textId="77777777"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Trvanie seminára</w:t>
            </w:r>
          </w:p>
        </w:tc>
        <w:tc>
          <w:tcPr>
            <w:tcW w:w="993" w:type="dxa"/>
            <w:shd w:val="clear" w:color="auto" w:fill="auto"/>
          </w:tcPr>
          <w:p w14:paraId="6EA993AF" w14:textId="77777777"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Diskusia</w:t>
            </w:r>
          </w:p>
        </w:tc>
      </w:tr>
      <w:tr w:rsidR="0076328F" w14:paraId="6EF7741F" w14:textId="77777777">
        <w:tc>
          <w:tcPr>
            <w:tcW w:w="1416" w:type="dxa"/>
            <w:shd w:val="clear" w:color="auto" w:fill="auto"/>
          </w:tcPr>
          <w:p w14:paraId="0AD6D7B3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25.09.2020</w:t>
            </w:r>
          </w:p>
          <w:p w14:paraId="6F1DB4AF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61A9826D" w14:textId="77777777" w:rsidR="0076328F" w:rsidRDefault="00B11B5A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2269" w:type="dxa"/>
            <w:shd w:val="clear" w:color="auto" w:fill="auto"/>
          </w:tcPr>
          <w:p w14:paraId="3EFD7C52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L.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Helmová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1D971EC6" w14:textId="77777777" w:rsidR="0076328F" w:rsidRDefault="0076328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49844242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71EEBDE2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2FCD7B04" w14:textId="77777777">
        <w:tc>
          <w:tcPr>
            <w:tcW w:w="1416" w:type="dxa"/>
            <w:shd w:val="clear" w:color="auto" w:fill="auto"/>
          </w:tcPr>
          <w:p w14:paraId="262EAE31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28.10.2020</w:t>
            </w:r>
          </w:p>
        </w:tc>
        <w:tc>
          <w:tcPr>
            <w:tcW w:w="2692" w:type="dxa"/>
            <w:shd w:val="clear" w:color="auto" w:fill="auto"/>
          </w:tcPr>
          <w:p w14:paraId="67DD5B0D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Potravinové intolerancie</w:t>
            </w:r>
          </w:p>
        </w:tc>
        <w:tc>
          <w:tcPr>
            <w:tcW w:w="2269" w:type="dxa"/>
            <w:shd w:val="clear" w:color="auto" w:fill="auto"/>
          </w:tcPr>
          <w:p w14:paraId="31FAE5FA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Mgr. N. Oravcová</w:t>
            </w:r>
          </w:p>
        </w:tc>
        <w:tc>
          <w:tcPr>
            <w:tcW w:w="1678" w:type="dxa"/>
            <w:shd w:val="clear" w:color="auto" w:fill="auto"/>
          </w:tcPr>
          <w:p w14:paraId="01558303" w14:textId="77777777" w:rsidR="0076328F" w:rsidRDefault="00B11B5A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I.Karlíková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488FBFBD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4DBB9199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0690EEEE" w14:textId="77777777">
        <w:tc>
          <w:tcPr>
            <w:tcW w:w="1416" w:type="dxa"/>
            <w:shd w:val="clear" w:color="auto" w:fill="auto"/>
          </w:tcPr>
          <w:p w14:paraId="78F51986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25.11.2020</w:t>
            </w:r>
          </w:p>
          <w:p w14:paraId="6DE1180C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6F6473A0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Alkoholová choroba pečene</w:t>
            </w:r>
          </w:p>
        </w:tc>
        <w:tc>
          <w:tcPr>
            <w:tcW w:w="2269" w:type="dxa"/>
            <w:shd w:val="clear" w:color="auto" w:fill="auto"/>
          </w:tcPr>
          <w:p w14:paraId="7BB4B749" w14:textId="77777777" w:rsidR="0076328F" w:rsidRDefault="00B11B5A">
            <w:pPr>
              <w:spacing w:after="0" w:line="240" w:lineRule="auto"/>
            </w:pPr>
            <w:r>
              <w:rPr>
                <w:sz w:val="24"/>
                <w:szCs w:val="24"/>
              </w:rPr>
              <w:t>Mgr. P. Babiak</w:t>
            </w:r>
          </w:p>
        </w:tc>
        <w:tc>
          <w:tcPr>
            <w:tcW w:w="1678" w:type="dxa"/>
            <w:shd w:val="clear" w:color="auto" w:fill="auto"/>
          </w:tcPr>
          <w:p w14:paraId="5EE85697" w14:textId="77777777" w:rsidR="0076328F" w:rsidRDefault="00B11B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Mgr. J. </w:t>
            </w:r>
            <w:proofErr w:type="spellStart"/>
            <w:r>
              <w:rPr>
                <w:sz w:val="24"/>
                <w:szCs w:val="24"/>
              </w:rPr>
              <w:t>Deutschmann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124ECE6D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7451F0D4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29493A28" w14:textId="77777777">
        <w:tc>
          <w:tcPr>
            <w:tcW w:w="1416" w:type="dxa"/>
            <w:shd w:val="clear" w:color="auto" w:fill="auto"/>
          </w:tcPr>
          <w:p w14:paraId="012AC1F5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23.12.2020</w:t>
            </w:r>
          </w:p>
          <w:p w14:paraId="605F8EE5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4CF9DE8E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Hormóny nadobličky a ich vyšetrenie</w:t>
            </w:r>
          </w:p>
        </w:tc>
        <w:tc>
          <w:tcPr>
            <w:tcW w:w="2269" w:type="dxa"/>
            <w:shd w:val="clear" w:color="auto" w:fill="auto"/>
          </w:tcPr>
          <w:p w14:paraId="28DBBA17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1678" w:type="dxa"/>
            <w:shd w:val="clear" w:color="auto" w:fill="auto"/>
          </w:tcPr>
          <w:p w14:paraId="107EC94B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157" w:type="dxa"/>
            <w:shd w:val="clear" w:color="auto" w:fill="auto"/>
          </w:tcPr>
          <w:p w14:paraId="6AFCF9EA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060C84A4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13770CEF" w14:textId="77777777">
        <w:tc>
          <w:tcPr>
            <w:tcW w:w="1416" w:type="dxa"/>
            <w:shd w:val="clear" w:color="auto" w:fill="auto"/>
          </w:tcPr>
          <w:p w14:paraId="7948DB4E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27.01.2021</w:t>
            </w:r>
          </w:p>
          <w:p w14:paraId="7B124A2D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07B49085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Vyšetrenie moču – </w:t>
            </w:r>
            <w:proofErr w:type="spellStart"/>
            <w:r>
              <w:rPr>
                <w:rFonts w:cs="Calibri"/>
                <w:sz w:val="24"/>
                <w:szCs w:val="24"/>
              </w:rPr>
              <w:t>jednorázový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 zbieraný moč, význam a rozdiel</w:t>
            </w:r>
          </w:p>
        </w:tc>
        <w:tc>
          <w:tcPr>
            <w:tcW w:w="2269" w:type="dxa"/>
            <w:shd w:val="clear" w:color="auto" w:fill="auto"/>
          </w:tcPr>
          <w:p w14:paraId="3518EEA5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Mgr. J. </w:t>
            </w:r>
            <w:proofErr w:type="spellStart"/>
            <w:r>
              <w:rPr>
                <w:rFonts w:cs="Calibri"/>
                <w:sz w:val="24"/>
                <w:szCs w:val="24"/>
              </w:rPr>
              <w:t>Deutschmann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18880FDA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Václavíková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36D4E4DB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205C640D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05B8E02A" w14:textId="77777777">
        <w:tc>
          <w:tcPr>
            <w:tcW w:w="1416" w:type="dxa"/>
            <w:shd w:val="clear" w:color="auto" w:fill="auto"/>
          </w:tcPr>
          <w:p w14:paraId="5937E7DE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24.02.2021</w:t>
            </w:r>
          </w:p>
          <w:p w14:paraId="50C70E95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7F874949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Dezinfekcia v laboratóriu</w:t>
            </w:r>
          </w:p>
        </w:tc>
        <w:tc>
          <w:tcPr>
            <w:tcW w:w="2269" w:type="dxa"/>
            <w:shd w:val="clear" w:color="auto" w:fill="auto"/>
          </w:tcPr>
          <w:p w14:paraId="04136996" w14:textId="77777777" w:rsidR="0076328F" w:rsidRDefault="00B11B5A">
            <w:pPr>
              <w:spacing w:after="0" w:line="240" w:lineRule="auto"/>
            </w:pPr>
            <w:bookmarkStart w:id="0" w:name="__DdeLink__274_2302273625"/>
            <w:r>
              <w:rPr>
                <w:rFonts w:cs="Calibri"/>
                <w:sz w:val="24"/>
                <w:szCs w:val="24"/>
              </w:rPr>
              <w:t>V</w:t>
            </w:r>
            <w:bookmarkEnd w:id="0"/>
            <w:r>
              <w:rPr>
                <w:rFonts w:cs="Calibri"/>
                <w:sz w:val="24"/>
                <w:szCs w:val="24"/>
              </w:rPr>
              <w:t>. Dubovská</w:t>
            </w:r>
          </w:p>
        </w:tc>
        <w:tc>
          <w:tcPr>
            <w:tcW w:w="1678" w:type="dxa"/>
            <w:shd w:val="clear" w:color="auto" w:fill="auto"/>
          </w:tcPr>
          <w:p w14:paraId="77C660E7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cs="Calibri"/>
                <w:sz w:val="24"/>
                <w:szCs w:val="24"/>
              </w:rPr>
              <w:t>Sujová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10806DB7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29FDB942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444B65B3" w14:textId="77777777">
        <w:tc>
          <w:tcPr>
            <w:tcW w:w="1416" w:type="dxa"/>
            <w:shd w:val="clear" w:color="auto" w:fill="auto"/>
          </w:tcPr>
          <w:p w14:paraId="207C4DCD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31.03.2021</w:t>
            </w:r>
          </w:p>
        </w:tc>
        <w:tc>
          <w:tcPr>
            <w:tcW w:w="2692" w:type="dxa"/>
            <w:shd w:val="clear" w:color="auto" w:fill="auto"/>
          </w:tcPr>
          <w:p w14:paraId="5BC18132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Markery poškodenia myokardu </w:t>
            </w:r>
          </w:p>
        </w:tc>
        <w:tc>
          <w:tcPr>
            <w:tcW w:w="2269" w:type="dxa"/>
            <w:shd w:val="clear" w:color="auto" w:fill="auto"/>
          </w:tcPr>
          <w:p w14:paraId="29863F32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Bc. P. Babiak</w:t>
            </w:r>
          </w:p>
        </w:tc>
        <w:tc>
          <w:tcPr>
            <w:tcW w:w="1678" w:type="dxa"/>
            <w:shd w:val="clear" w:color="auto" w:fill="auto"/>
          </w:tcPr>
          <w:p w14:paraId="1E332773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Haranzová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2B7D28CA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7B92A831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071399DB" w14:textId="77777777">
        <w:tc>
          <w:tcPr>
            <w:tcW w:w="1416" w:type="dxa"/>
            <w:shd w:val="clear" w:color="auto" w:fill="auto"/>
          </w:tcPr>
          <w:p w14:paraId="1B894E49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28.04.2021</w:t>
            </w:r>
          </w:p>
          <w:p w14:paraId="7D8CFA37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4681CEC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Fertilné hormóny a ich vyšetrenie </w:t>
            </w:r>
          </w:p>
        </w:tc>
        <w:tc>
          <w:tcPr>
            <w:tcW w:w="2269" w:type="dxa"/>
            <w:shd w:val="clear" w:color="auto" w:fill="auto"/>
          </w:tcPr>
          <w:p w14:paraId="492A56D6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Gabľasová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7852260E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Libiaková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PhD.</w:t>
            </w:r>
          </w:p>
        </w:tc>
        <w:tc>
          <w:tcPr>
            <w:tcW w:w="1157" w:type="dxa"/>
            <w:shd w:val="clear" w:color="auto" w:fill="auto"/>
          </w:tcPr>
          <w:p w14:paraId="028AF0E2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2747C314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49ADC195" w14:textId="77777777">
        <w:tc>
          <w:tcPr>
            <w:tcW w:w="1416" w:type="dxa"/>
            <w:shd w:val="clear" w:color="auto" w:fill="auto"/>
          </w:tcPr>
          <w:p w14:paraId="16022AE5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26.05.2021</w:t>
            </w:r>
          </w:p>
          <w:p w14:paraId="6C345FD7" w14:textId="77777777"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304DB457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Autoimunitné ochorenia – laboratórna diagnostika</w:t>
            </w:r>
          </w:p>
        </w:tc>
        <w:tc>
          <w:tcPr>
            <w:tcW w:w="2269" w:type="dxa"/>
            <w:shd w:val="clear" w:color="auto" w:fill="auto"/>
          </w:tcPr>
          <w:p w14:paraId="300C438D" w14:textId="77777777" w:rsidR="0076328F" w:rsidRDefault="00B11B5A">
            <w:pPr>
              <w:spacing w:after="0" w:line="240" w:lineRule="auto"/>
            </w:pPr>
            <w:bookmarkStart w:id="1" w:name="__DdeLink__308_1175822878"/>
            <w:proofErr w:type="spellStart"/>
            <w:r>
              <w:rPr>
                <w:rFonts w:cs="Calibri"/>
                <w:bCs/>
                <w:sz w:val="24"/>
                <w:szCs w:val="24"/>
              </w:rPr>
              <w:t>MUDr.P.Sečník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jr.</w:t>
            </w:r>
            <w:bookmarkEnd w:id="1"/>
          </w:p>
        </w:tc>
        <w:tc>
          <w:tcPr>
            <w:tcW w:w="1678" w:type="dxa"/>
            <w:shd w:val="clear" w:color="auto" w:fill="auto"/>
          </w:tcPr>
          <w:p w14:paraId="618838CF" w14:textId="77777777"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MUDr. A. Sečníková</w:t>
            </w:r>
          </w:p>
        </w:tc>
        <w:tc>
          <w:tcPr>
            <w:tcW w:w="1157" w:type="dxa"/>
            <w:shd w:val="clear" w:color="auto" w:fill="auto"/>
          </w:tcPr>
          <w:p w14:paraId="41F84D11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6DB16648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 w14:paraId="2BA840BE" w14:textId="77777777">
        <w:tc>
          <w:tcPr>
            <w:tcW w:w="1416" w:type="dxa"/>
            <w:shd w:val="clear" w:color="auto" w:fill="auto"/>
          </w:tcPr>
          <w:p w14:paraId="29E83A7C" w14:textId="77777777"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30.06.2021</w:t>
            </w:r>
          </w:p>
          <w:p w14:paraId="4D187A38" w14:textId="77777777" w:rsidR="0076328F" w:rsidRDefault="0076328F">
            <w:pPr>
              <w:widowControl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3F1581A6" w14:textId="569F9CAE" w:rsidR="0076328F" w:rsidRDefault="000C4A4C">
            <w:pPr>
              <w:spacing w:after="0" w:line="240" w:lineRule="auto"/>
            </w:pPr>
            <w:proofErr w:type="spellStart"/>
            <w:r w:rsidRPr="000C4A4C">
              <w:rPr>
                <w:rFonts w:cs="Calibri"/>
                <w:sz w:val="24"/>
                <w:szCs w:val="24"/>
              </w:rPr>
              <w:t>Lymská</w:t>
            </w:r>
            <w:proofErr w:type="spellEnd"/>
            <w:r w:rsidRPr="000C4A4C">
              <w:rPr>
                <w:rFonts w:cs="Calibri"/>
                <w:sz w:val="24"/>
                <w:szCs w:val="24"/>
              </w:rPr>
              <w:t xml:space="preserve"> borelióza</w:t>
            </w:r>
          </w:p>
        </w:tc>
        <w:tc>
          <w:tcPr>
            <w:tcW w:w="2269" w:type="dxa"/>
            <w:shd w:val="clear" w:color="auto" w:fill="auto"/>
          </w:tcPr>
          <w:p w14:paraId="371B85D6" w14:textId="669AAC75" w:rsidR="0076328F" w:rsidRDefault="000C4A4C">
            <w:pPr>
              <w:spacing w:after="0" w:line="240" w:lineRule="auto"/>
            </w:pPr>
            <w:r w:rsidRPr="000C4A4C">
              <w:rPr>
                <w:rFonts w:cs="Calibri"/>
                <w:bCs/>
                <w:sz w:val="24"/>
                <w:szCs w:val="24"/>
              </w:rPr>
              <w:t xml:space="preserve">MUDr. Lenka </w:t>
            </w:r>
            <w:proofErr w:type="spellStart"/>
            <w:r w:rsidRPr="000C4A4C">
              <w:rPr>
                <w:rFonts w:cs="Calibri"/>
                <w:bCs/>
                <w:sz w:val="24"/>
                <w:szCs w:val="24"/>
              </w:rPr>
              <w:t>Helmová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35EA35FD" w14:textId="0197A542" w:rsidR="0076328F" w:rsidRDefault="0076328F">
            <w:pPr>
              <w:spacing w:after="0" w:line="240" w:lineRule="auto"/>
            </w:pPr>
          </w:p>
        </w:tc>
        <w:tc>
          <w:tcPr>
            <w:tcW w:w="1157" w:type="dxa"/>
            <w:shd w:val="clear" w:color="auto" w:fill="auto"/>
          </w:tcPr>
          <w:p w14:paraId="7525FD2E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14:paraId="4D6EB87C" w14:textId="77777777"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</w:tbl>
    <w:p w14:paraId="70C88EBD" w14:textId="77777777" w:rsidR="0076328F" w:rsidRDefault="0076328F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</w:p>
    <w:p w14:paraId="5918E112" w14:textId="77777777" w:rsidR="0076328F" w:rsidRDefault="00B11B5A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Semináre sa konajú v seminárnej miestnosti SK-Lab, s.r.o. od 7,15 hod. a sú kreditované  nasledovne: </w:t>
      </w:r>
    </w:p>
    <w:p w14:paraId="2A7F457C" w14:textId="77777777" w:rsidR="0076328F" w:rsidRDefault="00B11B5A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Pasívna účasť</w:t>
      </w:r>
      <w:r>
        <w:rPr>
          <w:rFonts w:cs="Calibri"/>
          <w:b/>
          <w:iCs/>
          <w:sz w:val="24"/>
          <w:szCs w:val="24"/>
        </w:rPr>
        <w:tab/>
        <w:t>:</w:t>
      </w:r>
      <w:r>
        <w:rPr>
          <w:rFonts w:cs="Calibri"/>
          <w:iCs/>
          <w:sz w:val="24"/>
          <w:szCs w:val="24"/>
        </w:rPr>
        <w:t xml:space="preserve">                    1 kredit </w:t>
      </w:r>
    </w:p>
    <w:p w14:paraId="6F9966A2" w14:textId="77777777" w:rsidR="0076328F" w:rsidRDefault="00B11B5A">
      <w:pPr>
        <w:widowControl w:val="0"/>
        <w:spacing w:after="0" w:line="240" w:lineRule="auto"/>
        <w:ind w:left="-709"/>
        <w:rPr>
          <w:rFonts w:cs="Calibri"/>
          <w:b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Aktívna účasť</w:t>
      </w:r>
      <w:r>
        <w:rPr>
          <w:rFonts w:cs="Calibri"/>
          <w:b/>
          <w:iCs/>
          <w:sz w:val="24"/>
          <w:szCs w:val="24"/>
        </w:rPr>
        <w:tab/>
        <w:t>:</w:t>
      </w:r>
      <w:r>
        <w:rPr>
          <w:rFonts w:cs="Calibri"/>
          <w:b/>
          <w:iCs/>
          <w:sz w:val="24"/>
          <w:szCs w:val="24"/>
        </w:rPr>
        <w:tab/>
      </w:r>
      <w:r>
        <w:rPr>
          <w:rFonts w:cs="Calibri"/>
          <w:b/>
          <w:iCs/>
          <w:sz w:val="24"/>
          <w:szCs w:val="24"/>
        </w:rPr>
        <w:tab/>
      </w:r>
    </w:p>
    <w:p w14:paraId="6B0344B8" w14:textId="77777777" w:rsidR="0076328F" w:rsidRDefault="00B11B5A">
      <w:pPr>
        <w:widowControl w:val="0"/>
        <w:spacing w:after="0" w:line="240" w:lineRule="auto"/>
        <w:ind w:left="-709"/>
      </w:pPr>
      <w:r>
        <w:rPr>
          <w:rFonts w:cs="Calibri"/>
          <w:iCs/>
          <w:sz w:val="24"/>
          <w:szCs w:val="24"/>
        </w:rPr>
        <w:t>autor prednášky:</w:t>
      </w:r>
      <w:r>
        <w:rPr>
          <w:rFonts w:cs="Calibri"/>
          <w:iCs/>
          <w:sz w:val="24"/>
          <w:szCs w:val="24"/>
        </w:rPr>
        <w:tab/>
        <w:t xml:space="preserve">         5 kreditov / sestra 5 kreditov </w:t>
      </w:r>
    </w:p>
    <w:p w14:paraId="77702806" w14:textId="77777777" w:rsidR="0076328F" w:rsidRDefault="00B11B5A">
      <w:pPr>
        <w:widowControl w:val="0"/>
        <w:spacing w:after="0" w:line="240" w:lineRule="auto"/>
        <w:ind w:left="707" w:firstLine="1"/>
      </w:pPr>
      <w:r>
        <w:rPr>
          <w:rFonts w:cs="Calibri"/>
          <w:iCs/>
          <w:sz w:val="24"/>
          <w:szCs w:val="24"/>
        </w:rPr>
        <w:t xml:space="preserve">     </w:t>
      </w:r>
      <w:r>
        <w:rPr>
          <w:rFonts w:cs="Calibri"/>
          <w:iCs/>
          <w:sz w:val="24"/>
          <w:szCs w:val="24"/>
        </w:rPr>
        <w:tab/>
      </w:r>
    </w:p>
    <w:p w14:paraId="24BC5EA6" w14:textId="77777777" w:rsidR="0076328F" w:rsidRDefault="00B11B5A">
      <w:pPr>
        <w:widowControl w:val="0"/>
        <w:spacing w:after="0" w:line="240" w:lineRule="auto"/>
        <w:ind w:left="-709"/>
      </w:pPr>
      <w:r>
        <w:rPr>
          <w:rFonts w:cs="Calibri"/>
          <w:iCs/>
          <w:sz w:val="24"/>
          <w:szCs w:val="24"/>
        </w:rPr>
        <w:t xml:space="preserve">spoluautor: (najviac dvaja) 3 kredity  / sestra  3 kredity  </w:t>
      </w:r>
    </w:p>
    <w:p w14:paraId="6987D281" w14:textId="77777777" w:rsidR="0076328F" w:rsidRDefault="0076328F">
      <w:pPr>
        <w:widowControl w:val="0"/>
        <w:spacing w:after="0" w:line="240" w:lineRule="auto"/>
        <w:ind w:left="-709"/>
        <w:rPr>
          <w:rFonts w:cs="Calibri"/>
          <w:iCs/>
          <w:sz w:val="24"/>
          <w:szCs w:val="24"/>
        </w:rPr>
      </w:pPr>
    </w:p>
    <w:p w14:paraId="1AA394A7" w14:textId="77777777" w:rsidR="0076328F" w:rsidRDefault="00B11B5A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Aktívni účastníci dostávajú kredity za aktívnu aj pasívnu účasť.  </w:t>
      </w:r>
    </w:p>
    <w:p w14:paraId="108A92D4" w14:textId="77777777" w:rsidR="0076328F" w:rsidRDefault="0076328F">
      <w:pPr>
        <w:widowControl w:val="0"/>
        <w:rPr>
          <w:rFonts w:ascii="Calibri" w:hAnsi="Calibri" w:cs="Calibri"/>
          <w:b/>
          <w:bCs/>
          <w:sz w:val="24"/>
          <w:szCs w:val="24"/>
        </w:rPr>
      </w:pPr>
    </w:p>
    <w:p w14:paraId="2F2F7F6C" w14:textId="77777777" w:rsidR="0076328F" w:rsidRDefault="00B11B5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Odborní zástupcovia: MUDr. Eva Balková, MUDr. Adelhaida Sečníková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3812BF" w14:textId="77777777" w:rsidR="0076328F" w:rsidRDefault="00B11B5A">
      <w:r>
        <w:rPr>
          <w:rFonts w:cs="Calibri"/>
          <w:sz w:val="24"/>
          <w:szCs w:val="24"/>
        </w:rPr>
        <w:t>Lučenec, 21.09.2020</w:t>
      </w:r>
    </w:p>
    <w:sectPr w:rsidR="0076328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B5A1" w14:textId="77777777" w:rsidR="00C14D48" w:rsidRDefault="00C14D48">
      <w:pPr>
        <w:spacing w:after="0" w:line="240" w:lineRule="auto"/>
      </w:pPr>
      <w:r>
        <w:separator/>
      </w:r>
    </w:p>
  </w:endnote>
  <w:endnote w:type="continuationSeparator" w:id="0">
    <w:p w14:paraId="7BAD7EAB" w14:textId="77777777" w:rsidR="00C14D48" w:rsidRDefault="00C1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82446"/>
      <w:docPartObj>
        <w:docPartGallery w:val="Page Numbers (Top of Page)"/>
        <w:docPartUnique/>
      </w:docPartObj>
    </w:sdtPr>
    <w:sdtEndPr/>
    <w:sdtContent>
      <w:p w14:paraId="7DC3957B" w14:textId="77777777" w:rsidR="0076328F" w:rsidRDefault="00B11B5A">
        <w:pPr>
          <w:pStyle w:val="Pta"/>
          <w:jc w:val="center"/>
        </w:pPr>
        <w:r>
          <w:rPr>
            <w:sz w:val="24"/>
            <w:szCs w:val="24"/>
          </w:rPr>
          <w:t xml:space="preserve">Strana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34A9115" w14:textId="77777777" w:rsidR="0076328F" w:rsidRDefault="0076328F">
    <w:pPr>
      <w:pStyle w:val="Pta"/>
    </w:pPr>
  </w:p>
  <w:p w14:paraId="6EACC724" w14:textId="77777777" w:rsidR="0076328F" w:rsidRDefault="00763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0931" w14:textId="77777777" w:rsidR="00C14D48" w:rsidRDefault="00C14D48">
      <w:pPr>
        <w:spacing w:after="0" w:line="240" w:lineRule="auto"/>
      </w:pPr>
      <w:r>
        <w:separator/>
      </w:r>
    </w:p>
  </w:footnote>
  <w:footnote w:type="continuationSeparator" w:id="0">
    <w:p w14:paraId="659450A4" w14:textId="77777777" w:rsidR="00C14D48" w:rsidRDefault="00C1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10175" w:type="dxa"/>
      <w:jc w:val="center"/>
      <w:tblCellMar>
        <w:left w:w="87" w:type="dxa"/>
      </w:tblCellMar>
      <w:tblLook w:val="04A0" w:firstRow="1" w:lastRow="0" w:firstColumn="1" w:lastColumn="0" w:noHBand="0" w:noVBand="1"/>
    </w:tblPr>
    <w:tblGrid>
      <w:gridCol w:w="1805"/>
      <w:gridCol w:w="8370"/>
    </w:tblGrid>
    <w:tr w:rsidR="0076328F" w14:paraId="3D5411A8" w14:textId="77777777">
      <w:trPr>
        <w:trHeight w:val="841"/>
        <w:jc w:val="center"/>
      </w:trPr>
      <w:tc>
        <w:tcPr>
          <w:tcW w:w="1805" w:type="dxa"/>
          <w:tcBorders>
            <w:top w:val="single" w:sz="12" w:space="0" w:color="000000"/>
            <w:left w:val="single" w:sz="12" w:space="0" w:color="000000"/>
            <w:bottom w:val="nil"/>
            <w:right w:val="nil"/>
          </w:tcBorders>
          <w:shd w:val="clear" w:color="auto" w:fill="auto"/>
          <w:vAlign w:val="center"/>
        </w:tcPr>
        <w:p w14:paraId="15942944" w14:textId="77777777" w:rsidR="0076328F" w:rsidRDefault="00B11B5A">
          <w:pPr>
            <w:spacing w:after="0" w:line="240" w:lineRule="auto"/>
            <w:rPr>
              <w:rFonts w:cstheme="minorHAnsi"/>
            </w:rPr>
          </w:pPr>
          <w:r>
            <w:rPr>
              <w:noProof/>
              <w:lang w:eastAsia="sk-SK"/>
            </w:rPr>
            <w:drawing>
              <wp:inline distT="0" distB="0" distL="0" distR="0" wp14:anchorId="4357A1F2" wp14:editId="13EC97AF">
                <wp:extent cx="977265" cy="59880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90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9" w:type="dxa"/>
          <w:tcBorders>
            <w:top w:val="single" w:sz="12" w:space="0" w:color="000000"/>
            <w:left w:val="nil"/>
            <w:bottom w:val="nil"/>
            <w:right w:val="single" w:sz="12" w:space="0" w:color="000000"/>
          </w:tcBorders>
          <w:shd w:val="clear" w:color="auto" w:fill="auto"/>
          <w:vAlign w:val="center"/>
        </w:tcPr>
        <w:p w14:paraId="6FFFE38D" w14:textId="77777777" w:rsidR="0076328F" w:rsidRDefault="00B11B5A">
          <w:pPr>
            <w:spacing w:after="0" w:line="240" w:lineRule="auto"/>
            <w:jc w:val="center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SK-LAB, s.r.o. – klinické laboratórium</w:t>
          </w:r>
        </w:p>
        <w:p w14:paraId="46C98DDC" w14:textId="77777777" w:rsidR="0076328F" w:rsidRDefault="00B11B5A">
          <w:pPr>
            <w:spacing w:after="0" w:line="240" w:lineRule="auto"/>
            <w:jc w:val="center"/>
            <w:rPr>
              <w:rFonts w:cstheme="minorHAnsi"/>
              <w:sz w:val="28"/>
            </w:rPr>
          </w:pPr>
          <w:r>
            <w:rPr>
              <w:rFonts w:cstheme="minorHAnsi"/>
            </w:rPr>
            <w:t>Partizánska 15, 98401 Lučenec</w:t>
          </w:r>
        </w:p>
      </w:tc>
    </w:tr>
    <w:tr w:rsidR="0076328F" w14:paraId="008E04ED" w14:textId="77777777">
      <w:trPr>
        <w:trHeight w:val="139"/>
        <w:jc w:val="center"/>
      </w:trPr>
      <w:tc>
        <w:tcPr>
          <w:tcW w:w="10174" w:type="dxa"/>
          <w:gridSpan w:val="2"/>
          <w:tcBorders>
            <w:top w:val="nil"/>
            <w:left w:val="single" w:sz="12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14:paraId="5D36209D" w14:textId="77777777" w:rsidR="0076328F" w:rsidRDefault="0076328F">
          <w:pPr>
            <w:spacing w:after="0" w:line="240" w:lineRule="auto"/>
            <w:jc w:val="center"/>
            <w:rPr>
              <w:rFonts w:cstheme="minorHAnsi"/>
              <w:b/>
              <w:sz w:val="10"/>
              <w:szCs w:val="24"/>
            </w:rPr>
          </w:pPr>
        </w:p>
      </w:tc>
    </w:tr>
    <w:tr w:rsidR="0076328F" w14:paraId="345B3664" w14:textId="77777777">
      <w:trPr>
        <w:trHeight w:val="569"/>
        <w:jc w:val="center"/>
      </w:trPr>
      <w:tc>
        <w:tcPr>
          <w:tcW w:w="1805" w:type="dxa"/>
          <w:tcBorders>
            <w:top w:val="single" w:sz="8" w:space="0" w:color="000000"/>
            <w:left w:val="single" w:sz="12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14:paraId="635F9C10" w14:textId="77777777" w:rsidR="0076328F" w:rsidRDefault="0076328F" w:rsidP="00B11B5A">
          <w:pPr>
            <w:spacing w:after="0" w:line="240" w:lineRule="auto"/>
            <w:rPr>
              <w:rFonts w:cstheme="minorHAnsi"/>
            </w:rPr>
          </w:pPr>
        </w:p>
      </w:tc>
      <w:tc>
        <w:tcPr>
          <w:tcW w:w="8369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65F2F2D8" w14:textId="77777777" w:rsidR="0076328F" w:rsidRDefault="00B11B5A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</w:rPr>
            <w:t>Plán odborných seminárov na pracovisku</w:t>
          </w:r>
        </w:p>
      </w:tc>
    </w:tr>
  </w:tbl>
  <w:p w14:paraId="2A425FB7" w14:textId="77777777" w:rsidR="0076328F" w:rsidRDefault="007632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F"/>
    <w:rsid w:val="000C4A4C"/>
    <w:rsid w:val="0076328F"/>
    <w:rsid w:val="00B11B5A"/>
    <w:rsid w:val="00C14D48"/>
    <w:rsid w:val="00DE30EA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5E4"/>
  <w15:docId w15:val="{A9C7D765-98EA-46B3-B2C4-767AF9B3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ormlny"/>
    <w:link w:val="Nadpis2Char"/>
    <w:qFormat/>
    <w:rsid w:val="005E0B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5E0BE5"/>
  </w:style>
  <w:style w:type="character" w:customStyle="1" w:styleId="PtaChar">
    <w:name w:val="Päta Char"/>
    <w:basedOn w:val="Predvolenpsmoodseku"/>
    <w:link w:val="Pta"/>
    <w:uiPriority w:val="99"/>
    <w:qFormat/>
    <w:rsid w:val="005E0BE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qFormat/>
    <w:rsid w:val="005E0BE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E0B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E0BE5"/>
    <w:rPr>
      <w:sz w:val="22"/>
    </w:rPr>
  </w:style>
  <w:style w:type="paragraph" w:styleId="Odsekzoznamu">
    <w:name w:val="List Paragraph"/>
    <w:basedOn w:val="Normlny"/>
    <w:uiPriority w:val="34"/>
    <w:qFormat/>
    <w:rsid w:val="00D90329"/>
    <w:pPr>
      <w:ind w:left="720"/>
      <w:contextualSpacing/>
    </w:pPr>
  </w:style>
  <w:style w:type="table" w:styleId="Mriekatabuky">
    <w:name w:val="Table Grid"/>
    <w:basedOn w:val="Normlnatabuka"/>
    <w:uiPriority w:val="59"/>
    <w:rsid w:val="00FD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B409-EBC6-4C7D-92BD-0C184DCA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ATC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SK-Lab</dc:creator>
  <dc:description/>
  <cp:lastModifiedBy>havlikova</cp:lastModifiedBy>
  <cp:revision>3</cp:revision>
  <cp:lastPrinted>2019-05-29T08:22:00Z</cp:lastPrinted>
  <dcterms:created xsi:type="dcterms:W3CDTF">2021-06-21T05:42:00Z</dcterms:created>
  <dcterms:modified xsi:type="dcterms:W3CDTF">2021-06-21T05:44:00Z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