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B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Organizátor: Nemocnica </w:t>
      </w:r>
      <w:r w:rsidR="00FD17A4">
        <w:rPr>
          <w:rFonts w:ascii="Arial" w:hAnsi="Arial" w:cs="Arial"/>
          <w:sz w:val="24"/>
          <w:szCs w:val="24"/>
        </w:rPr>
        <w:t>Spišská Nová Ves</w:t>
      </w:r>
    </w:p>
    <w:p w:rsidR="00FA179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 : MUDr. Ján Černák, MBA , odborne spôsobilá osoba pre klasifikačný systém,</w:t>
      </w:r>
    </w:p>
    <w:p w:rsidR="00FA179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národný metodik pre klasifikačný systém DRG</w:t>
      </w:r>
    </w:p>
    <w:p w:rsidR="00FA179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Úroveň : celoslovenská</w:t>
      </w:r>
    </w:p>
    <w:p w:rsidR="00FA179A" w:rsidRDefault="00FA179A">
      <w:pPr>
        <w:rPr>
          <w:rFonts w:ascii="Arial" w:hAnsi="Arial" w:cs="Arial"/>
          <w:sz w:val="24"/>
          <w:szCs w:val="24"/>
        </w:rPr>
      </w:pPr>
    </w:p>
    <w:p w:rsidR="00FA179A" w:rsidRPr="00F22D6E" w:rsidRDefault="00FA179A">
      <w:pPr>
        <w:rPr>
          <w:rFonts w:ascii="Arial" w:hAnsi="Arial" w:cs="Arial"/>
          <w:b/>
          <w:bCs/>
          <w:sz w:val="24"/>
          <w:szCs w:val="24"/>
        </w:rPr>
      </w:pPr>
      <w:r w:rsidRPr="00F22D6E">
        <w:rPr>
          <w:rFonts w:ascii="Arial" w:hAnsi="Arial" w:cs="Arial"/>
          <w:b/>
          <w:bCs/>
          <w:sz w:val="24"/>
          <w:szCs w:val="24"/>
        </w:rPr>
        <w:t xml:space="preserve">Názov: </w:t>
      </w:r>
      <w:r w:rsidR="00133253" w:rsidRPr="00F22D6E">
        <w:rPr>
          <w:rFonts w:ascii="Arial" w:hAnsi="Arial" w:cs="Arial"/>
          <w:b/>
          <w:bCs/>
          <w:sz w:val="24"/>
          <w:szCs w:val="24"/>
        </w:rPr>
        <w:t xml:space="preserve">DRG systém </w:t>
      </w:r>
      <w:r w:rsidR="003C3AF3" w:rsidRPr="00F22D6E">
        <w:rPr>
          <w:rFonts w:ascii="Arial" w:hAnsi="Arial" w:cs="Arial"/>
          <w:b/>
          <w:bCs/>
          <w:sz w:val="24"/>
          <w:szCs w:val="24"/>
        </w:rPr>
        <w:t>v</w:t>
      </w:r>
      <w:r w:rsidR="007E2800" w:rsidRPr="00F22D6E">
        <w:rPr>
          <w:rFonts w:ascii="Arial" w:hAnsi="Arial" w:cs="Arial"/>
          <w:b/>
          <w:bCs/>
          <w:sz w:val="24"/>
          <w:szCs w:val="24"/>
        </w:rPr>
        <w:t> rôznych špecializáciách</w:t>
      </w:r>
      <w:r w:rsidR="00133253" w:rsidRPr="00F22D6E">
        <w:rPr>
          <w:rFonts w:ascii="Arial" w:hAnsi="Arial" w:cs="Arial"/>
          <w:b/>
          <w:bCs/>
          <w:sz w:val="24"/>
          <w:szCs w:val="24"/>
        </w:rPr>
        <w:t xml:space="preserve"> – novinky pre rok 20</w:t>
      </w:r>
      <w:r w:rsidR="00FD17A4" w:rsidRPr="00F22D6E">
        <w:rPr>
          <w:rFonts w:ascii="Arial" w:hAnsi="Arial" w:cs="Arial"/>
          <w:b/>
          <w:bCs/>
          <w:sz w:val="24"/>
          <w:szCs w:val="24"/>
        </w:rPr>
        <w:t>20</w:t>
      </w:r>
    </w:p>
    <w:p w:rsidR="00900CBA" w:rsidRDefault="00900CBA">
      <w:pPr>
        <w:rPr>
          <w:rFonts w:ascii="Arial" w:hAnsi="Arial" w:cs="Arial"/>
          <w:sz w:val="24"/>
          <w:szCs w:val="24"/>
        </w:rPr>
      </w:pPr>
    </w:p>
    <w:p w:rsidR="00FD17A4" w:rsidRPr="00F22D6E" w:rsidRDefault="00F22D6E" w:rsidP="00FD17A4">
      <w:pPr>
        <w:rPr>
          <w:rFonts w:ascii="Arial" w:hAnsi="Arial" w:cs="Arial"/>
          <w:b/>
          <w:bCs/>
          <w:sz w:val="24"/>
          <w:szCs w:val="24"/>
        </w:rPr>
      </w:pPr>
      <w:r w:rsidRPr="00F22D6E">
        <w:rPr>
          <w:rFonts w:ascii="Arial" w:hAnsi="Arial" w:cs="Arial"/>
          <w:b/>
          <w:bCs/>
          <w:sz w:val="24"/>
          <w:szCs w:val="24"/>
        </w:rPr>
        <w:t>SYLABY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D17A4" w:rsidRDefault="00FD17A4" w:rsidP="00FD1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Černák  -  Systém DRG na Slovensku v roku 2020</w:t>
      </w:r>
    </w:p>
    <w:p w:rsidR="00FD17A4" w:rsidRDefault="00FD17A4" w:rsidP="00FD1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Mokcsay</w:t>
      </w:r>
      <w:proofErr w:type="spellEnd"/>
      <w:r>
        <w:rPr>
          <w:rFonts w:ascii="Arial" w:hAnsi="Arial" w:cs="Arial"/>
          <w:sz w:val="24"/>
          <w:szCs w:val="24"/>
        </w:rPr>
        <w:t xml:space="preserve">  -  Pravidlá kódovania chorôb a výkonov</w:t>
      </w:r>
    </w:p>
    <w:p w:rsidR="00FD17A4" w:rsidRDefault="00FD17A4" w:rsidP="00FD1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Černák  -  Špeciálne pravidlá kódovania chorôb a výkonov </w:t>
      </w:r>
    </w:p>
    <w:p w:rsidR="00FD17A4" w:rsidRDefault="00FD17A4" w:rsidP="00FD1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Mokcsay</w:t>
      </w:r>
      <w:proofErr w:type="spellEnd"/>
      <w:r>
        <w:rPr>
          <w:rFonts w:ascii="Arial" w:hAnsi="Arial" w:cs="Arial"/>
          <w:sz w:val="24"/>
          <w:szCs w:val="24"/>
        </w:rPr>
        <w:t xml:space="preserve">  -  Novinky v zúčtovaní a v informačných systémoch</w:t>
      </w:r>
    </w:p>
    <w:p w:rsidR="00FD17A4" w:rsidRDefault="00FD17A4" w:rsidP="00FD17A4">
      <w:pPr>
        <w:rPr>
          <w:rFonts w:ascii="Arial" w:hAnsi="Arial" w:cs="Arial"/>
          <w:sz w:val="24"/>
          <w:szCs w:val="24"/>
        </w:rPr>
      </w:pPr>
    </w:p>
    <w:p w:rsidR="00FD17A4" w:rsidRDefault="00FD17A4" w:rsidP="00FD1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Šimo -  DRG systém z pohľadu lekára a manažéra</w:t>
      </w:r>
    </w:p>
    <w:p w:rsidR="00FD17A4" w:rsidRDefault="00FD17A4" w:rsidP="00FD1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Mokcsay</w:t>
      </w:r>
      <w:proofErr w:type="spellEnd"/>
      <w:r>
        <w:rPr>
          <w:rFonts w:ascii="Arial" w:hAnsi="Arial" w:cs="Arial"/>
          <w:sz w:val="24"/>
          <w:szCs w:val="24"/>
        </w:rPr>
        <w:t xml:space="preserve"> - Frekventované chyby identifikované z IS</w:t>
      </w:r>
    </w:p>
    <w:p w:rsidR="00FD17A4" w:rsidRDefault="00FD17A4" w:rsidP="00FD1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Černák – Vplyv revízií ZP na vykazovanie hospitalizačných prípadov</w:t>
      </w:r>
    </w:p>
    <w:p w:rsidR="00FD17A4" w:rsidRDefault="00FD17A4" w:rsidP="00FD1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Černák – Ako prežiť s SK-DRG rok 2020</w:t>
      </w:r>
    </w:p>
    <w:p w:rsidR="00133253" w:rsidRDefault="00133253">
      <w:pPr>
        <w:rPr>
          <w:rFonts w:ascii="Arial" w:hAnsi="Arial" w:cs="Arial"/>
          <w:sz w:val="24"/>
          <w:szCs w:val="24"/>
        </w:rPr>
      </w:pP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: </w:t>
      </w: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Seminár zameraný na prehĺbenie vedomostí účastníkov o systéme DRG s dôrazom na implementáciu pravidiel </w:t>
      </w:r>
      <w:r w:rsidR="003C3AF3">
        <w:rPr>
          <w:rFonts w:ascii="Arial" w:hAnsi="Arial" w:cs="Arial"/>
          <w:sz w:val="24"/>
          <w:szCs w:val="24"/>
        </w:rPr>
        <w:t>v </w:t>
      </w:r>
      <w:r w:rsidR="00D056B6">
        <w:rPr>
          <w:rFonts w:ascii="Arial" w:hAnsi="Arial" w:cs="Arial"/>
          <w:sz w:val="24"/>
          <w:szCs w:val="24"/>
        </w:rPr>
        <w:t>rôznych</w:t>
      </w:r>
      <w:r w:rsidR="00535E5A">
        <w:rPr>
          <w:rFonts w:ascii="Arial" w:hAnsi="Arial" w:cs="Arial"/>
          <w:sz w:val="24"/>
          <w:szCs w:val="24"/>
        </w:rPr>
        <w:t xml:space="preserve"> odboroch </w:t>
      </w:r>
      <w:r>
        <w:rPr>
          <w:rFonts w:ascii="Arial" w:hAnsi="Arial" w:cs="Arial"/>
          <w:sz w:val="24"/>
          <w:szCs w:val="24"/>
        </w:rPr>
        <w:t>a na oboznámenie sa s novinkami pre rok 20</w:t>
      </w:r>
      <w:r w:rsidR="00FD17A4">
        <w:rPr>
          <w:rFonts w:ascii="Arial" w:hAnsi="Arial" w:cs="Arial"/>
          <w:sz w:val="24"/>
          <w:szCs w:val="24"/>
        </w:rPr>
        <w:t>20</w:t>
      </w:r>
    </w:p>
    <w:p w:rsidR="00133253" w:rsidRDefault="00133253">
      <w:pPr>
        <w:rPr>
          <w:rFonts w:ascii="Arial" w:hAnsi="Arial" w:cs="Arial"/>
          <w:sz w:val="24"/>
          <w:szCs w:val="24"/>
        </w:rPr>
      </w:pP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účastníkov : 30</w:t>
      </w: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kreditov  :  8</w:t>
      </w:r>
    </w:p>
    <w:p w:rsidR="00BC7942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Odporúčané odbornosti : </w:t>
      </w:r>
      <w:r w:rsidR="00D056B6">
        <w:rPr>
          <w:rFonts w:ascii="Arial" w:hAnsi="Arial" w:cs="Arial"/>
          <w:sz w:val="24"/>
          <w:szCs w:val="24"/>
        </w:rPr>
        <w:t xml:space="preserve">onkológia, FBLR, </w:t>
      </w:r>
      <w:proofErr w:type="spellStart"/>
      <w:r w:rsidR="00D056B6">
        <w:rPr>
          <w:rFonts w:ascii="Arial" w:hAnsi="Arial" w:cs="Arial"/>
          <w:sz w:val="24"/>
          <w:szCs w:val="24"/>
        </w:rPr>
        <w:t>oftalmológia</w:t>
      </w:r>
      <w:proofErr w:type="spellEnd"/>
      <w:r w:rsidR="00D056B6">
        <w:rPr>
          <w:rFonts w:ascii="Arial" w:hAnsi="Arial" w:cs="Arial"/>
          <w:sz w:val="24"/>
          <w:szCs w:val="24"/>
        </w:rPr>
        <w:t xml:space="preserve">, ORL, </w:t>
      </w:r>
      <w:r w:rsidR="00E450FC">
        <w:rPr>
          <w:rFonts w:ascii="Arial" w:hAnsi="Arial" w:cs="Arial"/>
          <w:sz w:val="24"/>
          <w:szCs w:val="24"/>
        </w:rPr>
        <w:t xml:space="preserve">vnútorné lekárstvo, </w:t>
      </w:r>
      <w:r w:rsidR="00FD17A4">
        <w:rPr>
          <w:rFonts w:ascii="Arial" w:hAnsi="Arial" w:cs="Arial"/>
          <w:sz w:val="24"/>
          <w:szCs w:val="24"/>
        </w:rPr>
        <w:t>geriatria, lekári pracujúci na oddeleniach dlhodobo chorých, doliečovacích oddeleniach</w:t>
      </w:r>
    </w:p>
    <w:p w:rsidR="00133253" w:rsidRPr="009A44DE" w:rsidRDefault="0013325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33253" w:rsidRPr="009A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DE"/>
    <w:rsid w:val="00133253"/>
    <w:rsid w:val="0023754C"/>
    <w:rsid w:val="003C3AF3"/>
    <w:rsid w:val="00491D79"/>
    <w:rsid w:val="00535E5A"/>
    <w:rsid w:val="00651410"/>
    <w:rsid w:val="007E2800"/>
    <w:rsid w:val="008B4377"/>
    <w:rsid w:val="00900CBA"/>
    <w:rsid w:val="009A44DE"/>
    <w:rsid w:val="00B27051"/>
    <w:rsid w:val="00BC7942"/>
    <w:rsid w:val="00C176EA"/>
    <w:rsid w:val="00C85B97"/>
    <w:rsid w:val="00CA0FE9"/>
    <w:rsid w:val="00D056B6"/>
    <w:rsid w:val="00DA6AE7"/>
    <w:rsid w:val="00DB200B"/>
    <w:rsid w:val="00E319B0"/>
    <w:rsid w:val="00E450FC"/>
    <w:rsid w:val="00F22D6E"/>
    <w:rsid w:val="00FA179A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8B0A"/>
  <w15:chartTrackingRefBased/>
  <w15:docId w15:val="{73571F9D-9E58-4656-8A40-E702C5A7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Černák Ján</dc:creator>
  <cp:keywords/>
  <dc:description/>
  <cp:lastModifiedBy>Kubalová Barbora</cp:lastModifiedBy>
  <cp:revision>3</cp:revision>
  <dcterms:created xsi:type="dcterms:W3CDTF">2019-12-11T09:03:00Z</dcterms:created>
  <dcterms:modified xsi:type="dcterms:W3CDTF">2020-01-14T12:33:00Z</dcterms:modified>
</cp:coreProperties>
</file>