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B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Organizátor: Nemocnica </w:t>
      </w:r>
      <w:r w:rsidR="00C95F18">
        <w:rPr>
          <w:rFonts w:ascii="Arial" w:hAnsi="Arial" w:cs="Arial"/>
          <w:sz w:val="24"/>
          <w:szCs w:val="24"/>
        </w:rPr>
        <w:t>Žiar nad Hronom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 : MUDr. Ján Černák, MBA , odborne spôsobilá osoba pre klasifikačný systém,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národný metodik pre klasifikačný systém DRG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Úroveň : celoslovenská</w:t>
      </w:r>
    </w:p>
    <w:p w:rsidR="00FA179A" w:rsidRDefault="00FA179A">
      <w:pPr>
        <w:rPr>
          <w:rFonts w:ascii="Arial" w:hAnsi="Arial" w:cs="Arial"/>
          <w:sz w:val="24"/>
          <w:szCs w:val="24"/>
        </w:rPr>
      </w:pPr>
    </w:p>
    <w:p w:rsidR="00FA179A" w:rsidRPr="00637088" w:rsidRDefault="00FA179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37088">
        <w:rPr>
          <w:rFonts w:ascii="Arial" w:hAnsi="Arial" w:cs="Arial"/>
          <w:b/>
          <w:bCs/>
          <w:sz w:val="24"/>
          <w:szCs w:val="24"/>
          <w:u w:val="single"/>
        </w:rPr>
        <w:t xml:space="preserve">Názov: </w:t>
      </w:r>
      <w:r w:rsidR="00133253" w:rsidRPr="00637088">
        <w:rPr>
          <w:rFonts w:ascii="Arial" w:hAnsi="Arial" w:cs="Arial"/>
          <w:b/>
          <w:bCs/>
          <w:sz w:val="24"/>
          <w:szCs w:val="24"/>
          <w:u w:val="single"/>
        </w:rPr>
        <w:t>DRG systém a </w:t>
      </w:r>
      <w:r w:rsidR="00560E0C" w:rsidRPr="00637088">
        <w:rPr>
          <w:rFonts w:ascii="Arial" w:hAnsi="Arial" w:cs="Arial"/>
          <w:b/>
          <w:bCs/>
          <w:sz w:val="24"/>
          <w:szCs w:val="24"/>
          <w:u w:val="single"/>
        </w:rPr>
        <w:t>pediatrické</w:t>
      </w:r>
      <w:r w:rsidR="00133253" w:rsidRPr="00637088">
        <w:rPr>
          <w:rFonts w:ascii="Arial" w:hAnsi="Arial" w:cs="Arial"/>
          <w:b/>
          <w:bCs/>
          <w:sz w:val="24"/>
          <w:szCs w:val="24"/>
          <w:u w:val="single"/>
        </w:rPr>
        <w:t xml:space="preserve"> odbory – novinky pre rok </w:t>
      </w:r>
      <w:r w:rsidR="005A12C2" w:rsidRPr="00637088">
        <w:rPr>
          <w:rFonts w:ascii="Arial" w:hAnsi="Arial" w:cs="Arial"/>
          <w:b/>
          <w:bCs/>
          <w:sz w:val="24"/>
          <w:szCs w:val="24"/>
          <w:u w:val="single"/>
        </w:rPr>
        <w:t>2020</w:t>
      </w:r>
    </w:p>
    <w:p w:rsidR="00DA6AE7" w:rsidRDefault="00DA6AE7">
      <w:pPr>
        <w:rPr>
          <w:rFonts w:ascii="Arial" w:hAnsi="Arial" w:cs="Arial"/>
          <w:sz w:val="24"/>
          <w:szCs w:val="24"/>
        </w:rPr>
      </w:pPr>
    </w:p>
    <w:p w:rsidR="00DA6AE7" w:rsidRPr="00637088" w:rsidRDefault="00637088">
      <w:pPr>
        <w:rPr>
          <w:rFonts w:ascii="Arial" w:hAnsi="Arial" w:cs="Arial"/>
          <w:b/>
          <w:bCs/>
          <w:sz w:val="24"/>
          <w:szCs w:val="24"/>
        </w:rPr>
      </w:pPr>
      <w:r w:rsidRPr="00637088">
        <w:rPr>
          <w:rFonts w:ascii="Arial" w:hAnsi="Arial" w:cs="Arial"/>
          <w:b/>
          <w:bCs/>
          <w:sz w:val="24"/>
          <w:szCs w:val="24"/>
        </w:rPr>
        <w:t>SYLABY: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Černák  -  Systém DRG na Slovensku v roku 2020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Pravidlá kódovania chorôb a výkonov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Černák  -  Špeciálne pravidlá v pediatrických odboroch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Novinky v zúčtovaní a v informačných systémoch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Šimo -  DRG systém z pohľadu lekára a manažéra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- Frekventované chyby identifikované z IS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Černák – Vplyv revízií ZP na vykazovanie hospitalizačných prípadov</w:t>
      </w:r>
    </w:p>
    <w:p w:rsidR="005A12C2" w:rsidRDefault="005A12C2" w:rsidP="005A1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Černák – Ako prežiť s SK-DRG rok 2020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: 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 zameraný na prehĺbenie vedomostí účastníkov o systéme DRG s dôrazom na implementáciu pravidiel v </w:t>
      </w:r>
      <w:r w:rsidR="00560E0C">
        <w:rPr>
          <w:rFonts w:ascii="Arial" w:hAnsi="Arial" w:cs="Arial"/>
          <w:sz w:val="24"/>
          <w:szCs w:val="24"/>
        </w:rPr>
        <w:t>pediatrických</w:t>
      </w:r>
      <w:r>
        <w:rPr>
          <w:rFonts w:ascii="Arial" w:hAnsi="Arial" w:cs="Arial"/>
          <w:sz w:val="24"/>
          <w:szCs w:val="24"/>
        </w:rPr>
        <w:t xml:space="preserve"> odboroch a na oboznámenie sa s novinkami pre rok </w:t>
      </w:r>
      <w:r w:rsidR="005A12C2">
        <w:rPr>
          <w:rFonts w:ascii="Arial" w:hAnsi="Arial" w:cs="Arial"/>
          <w:sz w:val="24"/>
          <w:szCs w:val="24"/>
        </w:rPr>
        <w:t>2020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účastníkov : 30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kreditov  :  8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Odporúčané odbornosti : </w:t>
      </w:r>
      <w:r w:rsidR="00560E0C">
        <w:rPr>
          <w:rFonts w:ascii="Arial" w:hAnsi="Arial" w:cs="Arial"/>
          <w:sz w:val="24"/>
          <w:szCs w:val="24"/>
        </w:rPr>
        <w:t>pediatrické</w:t>
      </w:r>
      <w:r w:rsidR="00BC7942">
        <w:rPr>
          <w:rFonts w:ascii="Arial" w:hAnsi="Arial" w:cs="Arial"/>
          <w:sz w:val="24"/>
          <w:szCs w:val="24"/>
        </w:rPr>
        <w:t xml:space="preserve"> odbory </w:t>
      </w:r>
      <w:r w:rsidR="00560E0C">
        <w:rPr>
          <w:rFonts w:ascii="Arial" w:hAnsi="Arial" w:cs="Arial"/>
          <w:sz w:val="24"/>
          <w:szCs w:val="24"/>
        </w:rPr>
        <w:t xml:space="preserve">– pediatria, </w:t>
      </w:r>
      <w:proofErr w:type="spellStart"/>
      <w:r w:rsidR="00560E0C">
        <w:rPr>
          <w:rFonts w:ascii="Arial" w:hAnsi="Arial" w:cs="Arial"/>
          <w:sz w:val="24"/>
          <w:szCs w:val="24"/>
        </w:rPr>
        <w:t>neonatológia</w:t>
      </w:r>
      <w:proofErr w:type="spellEnd"/>
      <w:r w:rsidR="00560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0E0C">
        <w:rPr>
          <w:rFonts w:ascii="Arial" w:hAnsi="Arial" w:cs="Arial"/>
          <w:sz w:val="24"/>
          <w:szCs w:val="24"/>
        </w:rPr>
        <w:t>subšpecializácie</w:t>
      </w:r>
      <w:proofErr w:type="spellEnd"/>
    </w:p>
    <w:p w:rsidR="00133253" w:rsidRPr="009A44DE" w:rsidRDefault="001332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33253" w:rsidRPr="009A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E"/>
    <w:rsid w:val="00133253"/>
    <w:rsid w:val="001556D2"/>
    <w:rsid w:val="0023754C"/>
    <w:rsid w:val="00491D79"/>
    <w:rsid w:val="00560E0C"/>
    <w:rsid w:val="005A12C2"/>
    <w:rsid w:val="00637088"/>
    <w:rsid w:val="008B4377"/>
    <w:rsid w:val="00900CBA"/>
    <w:rsid w:val="009A44DE"/>
    <w:rsid w:val="00B27051"/>
    <w:rsid w:val="00BC7942"/>
    <w:rsid w:val="00C176EA"/>
    <w:rsid w:val="00C85B97"/>
    <w:rsid w:val="00C95F18"/>
    <w:rsid w:val="00CA0FE9"/>
    <w:rsid w:val="00DA6AE7"/>
    <w:rsid w:val="00DB200B"/>
    <w:rsid w:val="00E319B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1EF3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Kubalová Barbora</cp:lastModifiedBy>
  <cp:revision>4</cp:revision>
  <dcterms:created xsi:type="dcterms:W3CDTF">2019-12-11T08:53:00Z</dcterms:created>
  <dcterms:modified xsi:type="dcterms:W3CDTF">2020-01-10T14:09:00Z</dcterms:modified>
</cp:coreProperties>
</file>