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37"/>
        <w:tblW w:w="14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5040"/>
        <w:gridCol w:w="360"/>
        <w:gridCol w:w="1620"/>
        <w:gridCol w:w="4684"/>
      </w:tblGrid>
      <w:tr w:rsidR="003D491E" w:rsidRPr="00C61334" w:rsidTr="000239BD">
        <w:trPr>
          <w:cantSplit/>
          <w:trHeight w:val="905"/>
        </w:trPr>
        <w:tc>
          <w:tcPr>
            <w:tcW w:w="14592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:rsidR="003D491E" w:rsidRDefault="003D491E" w:rsidP="000239BD">
            <w:pPr>
              <w:rPr>
                <w:b/>
              </w:rPr>
            </w:pPr>
          </w:p>
          <w:tbl>
            <w:tblPr>
              <w:tblW w:w="132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4"/>
              <w:gridCol w:w="7647"/>
              <w:gridCol w:w="3268"/>
            </w:tblGrid>
            <w:tr w:rsidR="003D491E" w:rsidTr="00C03BAA">
              <w:trPr>
                <w:trHeight w:val="1545"/>
                <w:jc w:val="center"/>
              </w:trPr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snapToGrid w:val="0"/>
                    <w:ind w:left="-1" w:right="360"/>
                  </w:pPr>
                </w:p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ind w:left="-1" w:right="360"/>
                  </w:pPr>
                  <w:r>
                    <w:object w:dxaOrig="6195" w:dyaOrig="56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kt3" o:spid="_x0000_i1025" type="#_x0000_t75" style="width:49.45pt;height:45.1pt;visibility:visible" o:ole="">
                        <v:imagedata r:id="rId7" o:title=""/>
                      </v:shape>
                      <o:OLEObject Type="Embed" ProgID="Word.Picture.8" ShapeID="Objekt3" DrawAspect="Content" ObjectID="_1629741974" r:id="rId8"/>
                    </w:object>
                  </w:r>
                  <w:r w:rsidR="0077437E">
                    <w:rPr>
                      <w:noProof/>
                      <w:lang w:val="sk-SK" w:eastAsia="sk-SK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665480</wp:posOffset>
                            </wp:positionV>
                            <wp:extent cx="1132840" cy="274320"/>
                            <wp:effectExtent l="0" t="0" r="0" b="0"/>
                            <wp:wrapSquare wrapText="bothSides"/>
                            <wp:docPr id="1" name="Rámec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284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D491E" w:rsidRDefault="003D491E" w:rsidP="000239BD">
                                        <w:pPr>
                                          <w:pStyle w:val="Standard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Psychiatrickánemocnica</w:t>
                                        </w:r>
                                      </w:p>
                                      <w:p w:rsidR="003D491E" w:rsidRDefault="003D491E" w:rsidP="000239BD">
                                        <w:pPr>
                                          <w:pStyle w:val="Standard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Hronovce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Rámec3" o:spid="_x0000_s1026" type="#_x0000_t202" style="position:absolute;left:0;text-align:left;margin-left:8.3pt;margin-top:52.4pt;width:89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KceQIAAPAEAAAOAAAAZHJzL2Uyb0RvYy54bWysVFlu2zAQ/S/QOxD8d7RESSwhchA7dVEg&#10;XdC0B6BJyiLKRSUZS0nRw/QsvViHlOW4y0dRVB/SSBw+vpn3RpdXg5Jox60TRtc4O0kx4poaJvS2&#10;xh8/rGdzjJwnmhFpNK/xA3f4avH82WXfVTw3rZGMWwQg2lV9V+PW+65KEkdbrog7MR3XsNgYq4iH&#10;V7tNmCU9oCuZ5Gl6nvTGss4ayp2DrzfjIl5E/Kbh1L9tGsc9kjUGbj7ebbxvwj1ZXJJqa0nXCrqn&#10;Qf6BhSJCw6EHqBviCbq34jcoJag1zjT+hBqVmKYRlMcaoJos/aWau5Z0PNYCzXHdoU3u/8HSN7t3&#10;FgkG2mGkiQKJ3n//pjg9Da3pO1dBxl0HOX5YmiGkhTJdd2voJ4e0WbVEb/m1taZvOWFALQs7k6Ot&#10;I44LIJv+tWFwBrn3JgINjVUBEDqBAB0kejjIwgePaDgyO83nBSxRWMsvitM86paQatrdWedfcqNQ&#10;CGpsQfaITna3zgc2pJpSInsjBVsLKeOL3W5W0qIdAYus4xULgCKP06QOydqEbSPi+AVIwhlhLdCN&#10;kn8ps7xIl3k5W5/PL2bFujiblRfpfJZm5bI8T4uyuFl/DQSzomoFY1zfCs0n+2XF38m7H4TRONGA&#10;qK9xeZafjRIds3fHRabx+lORSniYRilUjeeHJFIFYV9oBmWTyhMhxzj5mX7sMvRgesauRBsE5UcP&#10;+GEzAErwxsawBzCENaAXSAu/EAhaYx8x6mEca+w+3xPLMZKvNJgqzO4U2CnYTAHRFLbW2GM0hisf&#10;Z3yU7BrM1ojog6eT9xaFsYqE97+AMLfH7zHr6Ue1+AEAAP//AwBQSwMEFAAGAAgAAAAhALEeYWje&#10;AAAACgEAAA8AAABkcnMvZG93bnJldi54bWxMj0FPwzAMhe9I/IfISFwQS5hGNUrTCTa4wWFj2tlr&#10;QlvROFWSrt2/xzvByX7y0/P3itXkOnGyIbaeNDzMFAhLlTct1Rr2X+/3SxAxIRnsPFkNZxthVV5f&#10;FZgbP9LWnnapFhxCMUcNTUp9LmWsGuswznxviW/fPjhMLEMtTcCRw10n50pl0mFL/KHB3q4bW/3s&#10;Bqch24Rh3NL6brN/+8DPvp4fXs8HrW9vppdnEMlO6c8MF3xGh5KZjn4gE0XHOsvYyVMtuMLF8PTI&#10;5Y68LJYKZFnI/xXKXwAAAP//AwBQSwECLQAUAAYACAAAACEAtoM4kv4AAADhAQAAEwAAAAAAAAAA&#10;AAAAAAAAAAAAW0NvbnRlbnRfVHlwZXNdLnhtbFBLAQItABQABgAIAAAAIQA4/SH/1gAAAJQBAAAL&#10;AAAAAAAAAAAAAAAAAC8BAABfcmVscy8ucmVsc1BLAQItABQABgAIAAAAIQDZK/KceQIAAPAEAAAO&#10;AAAAAAAAAAAAAAAAAC4CAABkcnMvZTJvRG9jLnhtbFBLAQItABQABgAIAAAAIQCxHmFo3gAAAAoB&#10;AAAPAAAAAAAAAAAAAAAAANMEAABkcnMvZG93bnJldi54bWxQSwUGAAAAAAQABADzAAAA3gUAAAAA&#10;" stroked="f">
                            <v:textbox inset="0,0,0,0">
                              <w:txbxContent>
                                <w:p w:rsidR="003D491E" w:rsidRDefault="003D491E" w:rsidP="000239BD">
                                  <w:pPr>
                                    <w:pStyle w:val="Standard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Psychiatrickánemocnica</w:t>
                                  </w:r>
                                </w:p>
                                <w:p w:rsidR="003D491E" w:rsidRDefault="003D491E" w:rsidP="000239BD">
                                  <w:pPr>
                                    <w:pStyle w:val="Standard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Hronovce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3D491E" w:rsidRDefault="003D491E" w:rsidP="0077437E">
                  <w:pPr>
                    <w:pStyle w:val="Standard"/>
                    <w:framePr w:hSpace="141" w:wrap="around" w:vAnchor="text" w:hAnchor="margin" w:y="-337"/>
                    <w:rPr>
                      <w:b/>
                      <w:sz w:val="16"/>
                    </w:rPr>
                  </w:pPr>
                </w:p>
              </w:tc>
              <w:tc>
                <w:tcPr>
                  <w:tcW w:w="7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snapToGrid w:val="0"/>
                    <w:spacing w:after="120"/>
                    <w:jc w:val="center"/>
                    <w:rPr>
                      <w:sz w:val="18"/>
                    </w:rPr>
                  </w:pPr>
                </w:p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spacing w:after="12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FORMULÁR SYSTÉMU MANAŽÉRSTVA KVALITY</w:t>
                  </w:r>
                </w:p>
                <w:p w:rsidR="003D491E" w:rsidRPr="00C94169" w:rsidRDefault="003D491E" w:rsidP="0077437E">
                  <w:pPr>
                    <w:pStyle w:val="Header1"/>
                    <w:framePr w:hSpace="141" w:wrap="around" w:vAnchor="text" w:hAnchor="margin" w:y="-337"/>
                    <w:tabs>
                      <w:tab w:val="left" w:pos="1665"/>
                    </w:tabs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C94169">
                    <w:rPr>
                      <w:b/>
                      <w:color w:val="000000"/>
                      <w:sz w:val="32"/>
                      <w:szCs w:val="32"/>
                    </w:rPr>
                    <w:t>Plán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94169">
                    <w:rPr>
                      <w:b/>
                      <w:color w:val="000000"/>
                      <w:sz w:val="32"/>
                      <w:szCs w:val="32"/>
                    </w:rPr>
                    <w:t>ústavnýchseminárov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na rok 2019-2020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snapToGrid w:val="0"/>
                    <w:rPr>
                      <w:b/>
                      <w:color w:val="000000"/>
                      <w:sz w:val="20"/>
                    </w:rPr>
                  </w:pPr>
                </w:p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jc w:val="center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F-LPS-07</w:t>
                  </w:r>
                </w:p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Strana 1 z 1</w:t>
                  </w:r>
                </w:p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20"/>
                    </w:rPr>
                  </w:pPr>
                </w:p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Revízia: 03</w:t>
                  </w:r>
                </w:p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Dátum platnosti: </w:t>
                  </w:r>
                </w:p>
                <w:p w:rsidR="003D491E" w:rsidRDefault="003D491E" w:rsidP="0077437E">
                  <w:pPr>
                    <w:pStyle w:val="Header1"/>
                    <w:framePr w:hSpace="141" w:wrap="around" w:vAnchor="text" w:hAnchor="margin" w:y="-33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01.02.2011</w:t>
                  </w:r>
                </w:p>
              </w:tc>
            </w:tr>
          </w:tbl>
          <w:p w:rsidR="003D491E" w:rsidRDefault="003D491E" w:rsidP="000239BD">
            <w:pPr>
              <w:rPr>
                <w:b/>
              </w:rPr>
            </w:pPr>
          </w:p>
          <w:p w:rsidR="003D491E" w:rsidRPr="00C61334" w:rsidRDefault="003D491E" w:rsidP="000239BD">
            <w:pPr>
              <w:jc w:val="center"/>
              <w:rPr>
                <w:b/>
              </w:rPr>
            </w:pPr>
          </w:p>
        </w:tc>
      </w:tr>
      <w:tr w:rsidR="003D491E" w:rsidRPr="00C61334" w:rsidTr="000239BD">
        <w:trPr>
          <w:cantSplit/>
          <w:trHeight w:val="38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491E" w:rsidRPr="00C61334" w:rsidRDefault="003D491E" w:rsidP="000239BD">
            <w:pPr>
              <w:jc w:val="center"/>
              <w:rPr>
                <w:b/>
              </w:rPr>
            </w:pPr>
            <w:r w:rsidRPr="00C61334">
              <w:rPr>
                <w:b/>
              </w:rPr>
              <w:t>M</w:t>
            </w:r>
            <w:r>
              <w:rPr>
                <w:b/>
              </w:rPr>
              <w:t>esiac a termín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491E" w:rsidRPr="00C61334" w:rsidRDefault="003D491E" w:rsidP="000239BD">
            <w:pPr>
              <w:jc w:val="center"/>
              <w:rPr>
                <w:b/>
              </w:rPr>
            </w:pPr>
            <w:r>
              <w:rPr>
                <w:b/>
              </w:rPr>
              <w:t>Prednášajúci</w:t>
            </w:r>
            <w:r w:rsidRPr="00C61334">
              <w:rPr>
                <w:b/>
              </w:rPr>
              <w:t xml:space="preserve">/ </w:t>
            </w:r>
            <w:r>
              <w:rPr>
                <w:b/>
              </w:rPr>
              <w:t xml:space="preserve"> Oddelenie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491E" w:rsidRPr="00C61334" w:rsidRDefault="003D491E" w:rsidP="000239BD">
            <w:pPr>
              <w:jc w:val="center"/>
              <w:rPr>
                <w:b/>
              </w:rPr>
            </w:pPr>
            <w:r w:rsidRPr="00C61334">
              <w:rPr>
                <w:b/>
              </w:rPr>
              <w:t xml:space="preserve">Čas konania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491E" w:rsidRPr="00C61334" w:rsidRDefault="003D491E" w:rsidP="000239BD">
            <w:pPr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3D491E" w:rsidRPr="00492B79" w:rsidTr="000239BD">
        <w:trPr>
          <w:cantSplit/>
          <w:trHeight w:val="452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30.09.2019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MUDr. Ivanna Drozdovská-Zholob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13:00-15:30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Zlyhanie terapeuta </w:t>
            </w:r>
          </w:p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Kazuistický seminár: OPLDZ</w:t>
            </w:r>
          </w:p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Diskusia </w:t>
            </w:r>
          </w:p>
        </w:tc>
      </w:tr>
      <w:tr w:rsidR="003D491E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E" w:rsidRPr="003845B4" w:rsidRDefault="003D491E" w:rsidP="000239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28.10.2019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Nagy Tibor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13:00-15:30 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Základne princípy KPCR </w:t>
            </w:r>
          </w:p>
          <w:p w:rsidR="003D491E" w:rsidRDefault="003D491E" w:rsidP="006B2F1C">
            <w:pPr>
              <w:rPr>
                <w:rFonts w:cs="Arial"/>
              </w:rPr>
            </w:pPr>
            <w:r>
              <w:rPr>
                <w:rFonts w:cs="Arial"/>
              </w:rPr>
              <w:t>Kazuistický seminár: GPO</w:t>
            </w:r>
          </w:p>
          <w:p w:rsidR="003D491E" w:rsidRPr="003845B4" w:rsidRDefault="003D491E" w:rsidP="006B2F1C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3D491E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25.11.2019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Mgr. Alena Chládková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91E" w:rsidRPr="003845B4" w:rsidRDefault="003D491E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13:00-15:30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Obraz v obraze </w:t>
            </w:r>
          </w:p>
          <w:p w:rsidR="003D491E" w:rsidRDefault="003D491E" w:rsidP="006B2F1C">
            <w:pPr>
              <w:rPr>
                <w:rFonts w:cs="Arial"/>
              </w:rPr>
            </w:pPr>
            <w:r>
              <w:rPr>
                <w:rFonts w:cs="Arial"/>
              </w:rPr>
              <w:t>Kazuistický seminár: ŽO</w:t>
            </w:r>
          </w:p>
          <w:p w:rsidR="003D491E" w:rsidRPr="003845B4" w:rsidRDefault="003D491E" w:rsidP="006B2F1C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3D491E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16.12.2019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František Molnár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91E" w:rsidRPr="003845B4" w:rsidRDefault="003D491E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13:00-15:30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Disociatívne a konverzné poruchy </w:t>
            </w:r>
          </w:p>
          <w:p w:rsidR="003D491E" w:rsidRDefault="003D491E" w:rsidP="006B2F1C">
            <w:pPr>
              <w:rPr>
                <w:rFonts w:cs="Arial"/>
              </w:rPr>
            </w:pPr>
            <w:r>
              <w:rPr>
                <w:rFonts w:cs="Arial"/>
              </w:rPr>
              <w:t>Kazuistický seminár: MO</w:t>
            </w:r>
          </w:p>
          <w:p w:rsidR="003D491E" w:rsidRPr="003845B4" w:rsidRDefault="003D491E" w:rsidP="006B2F1C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3D491E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27.01.2020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Danka Weltlerová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91E" w:rsidRPr="003845B4" w:rsidRDefault="003D491E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13:00-15:30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Koncept krehkosti seniorov </w:t>
            </w:r>
          </w:p>
          <w:p w:rsidR="003D491E" w:rsidRDefault="003D491E" w:rsidP="00A115BB">
            <w:pPr>
              <w:rPr>
                <w:rFonts w:cs="Arial"/>
              </w:rPr>
            </w:pPr>
            <w:r>
              <w:rPr>
                <w:rFonts w:cs="Arial"/>
              </w:rPr>
              <w:t>Kazuistický seminár: OPLDZ</w:t>
            </w:r>
          </w:p>
          <w:p w:rsidR="003D491E" w:rsidRPr="003845B4" w:rsidRDefault="003D491E" w:rsidP="00A115BB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3D491E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24.02.2020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Mgr. Monika Kviteková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91E" w:rsidRPr="003845B4" w:rsidRDefault="0077437E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13:0</w:t>
            </w:r>
            <w:r w:rsidR="003D491E">
              <w:rPr>
                <w:rFonts w:cs="Arial"/>
              </w:rPr>
              <w:t>0-15:30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Rizikové faktory vedúce k predčasnému ukončenia liečby závislosti</w:t>
            </w:r>
          </w:p>
          <w:p w:rsidR="003D491E" w:rsidRDefault="003D491E" w:rsidP="00A115BB">
            <w:pPr>
              <w:rPr>
                <w:rFonts w:cs="Arial"/>
              </w:rPr>
            </w:pPr>
            <w:r>
              <w:rPr>
                <w:rFonts w:cs="Arial"/>
              </w:rPr>
              <w:t>Kazuistický seminár:GPO</w:t>
            </w:r>
          </w:p>
          <w:p w:rsidR="003D491E" w:rsidRPr="003845B4" w:rsidRDefault="003D491E" w:rsidP="00A115BB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3D491E" w:rsidRPr="00492B79" w:rsidTr="000239BD">
        <w:trPr>
          <w:cantSplit/>
          <w:trHeight w:val="452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30.03.2020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Ján Hudec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91E" w:rsidRPr="003845B4" w:rsidRDefault="0077437E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3D491E">
              <w:rPr>
                <w:rFonts w:cs="Arial"/>
              </w:rPr>
              <w:t xml:space="preserve">:00-15:30 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Vybrané špecifiká nedobrovoľných liečení v kazuistikách </w:t>
            </w:r>
          </w:p>
          <w:p w:rsidR="003D491E" w:rsidRDefault="003D491E" w:rsidP="00A115BB">
            <w:pPr>
              <w:rPr>
                <w:rFonts w:cs="Arial"/>
              </w:rPr>
            </w:pPr>
            <w:r>
              <w:rPr>
                <w:rFonts w:cs="Arial"/>
              </w:rPr>
              <w:t>Kazuistický seminár :ŽO</w:t>
            </w:r>
          </w:p>
          <w:p w:rsidR="003D491E" w:rsidRPr="003845B4" w:rsidRDefault="003D491E" w:rsidP="00A115BB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3D491E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27.04.2020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Gabriela Vrbová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91E" w:rsidRPr="003845B4" w:rsidRDefault="0077437E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3D491E">
              <w:rPr>
                <w:rFonts w:cs="Arial"/>
              </w:rPr>
              <w:t>:00-15:30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Psychoterapia psychóz </w:t>
            </w:r>
          </w:p>
          <w:p w:rsidR="003D491E" w:rsidRDefault="003D491E" w:rsidP="00A115BB">
            <w:pPr>
              <w:rPr>
                <w:rFonts w:cs="Arial"/>
              </w:rPr>
            </w:pPr>
            <w:r>
              <w:rPr>
                <w:rFonts w:cs="Arial"/>
              </w:rPr>
              <w:t>Kazuistický seminár:MO</w:t>
            </w:r>
          </w:p>
          <w:p w:rsidR="003D491E" w:rsidRPr="003845B4" w:rsidRDefault="003D491E" w:rsidP="00A115BB">
            <w:pPr>
              <w:rPr>
                <w:rFonts w:cs="Arial"/>
              </w:rPr>
            </w:pPr>
            <w:r>
              <w:rPr>
                <w:rFonts w:cs="Arial"/>
              </w:rPr>
              <w:t>Diskusia</w:t>
            </w:r>
          </w:p>
        </w:tc>
      </w:tr>
      <w:tr w:rsidR="003D491E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25.05.2020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András Scserba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91E" w:rsidRPr="003845B4" w:rsidRDefault="0077437E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3D491E">
              <w:rPr>
                <w:rFonts w:cs="Arial"/>
              </w:rPr>
              <w:t>:00-15:30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Priónove ochorenia v psychiatrii</w:t>
            </w:r>
          </w:p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Kazuistický seminár: OPLDZ</w:t>
            </w:r>
          </w:p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Diskusia </w:t>
            </w:r>
          </w:p>
        </w:tc>
      </w:tr>
      <w:tr w:rsidR="003D491E" w:rsidRPr="00492B79" w:rsidTr="000239BD">
        <w:trPr>
          <w:cantSplit/>
          <w:trHeight w:val="4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29.06.2020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Marek Zelman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91E" w:rsidRPr="003845B4" w:rsidRDefault="0077437E" w:rsidP="000239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bookmarkStart w:id="0" w:name="_GoBack"/>
            <w:bookmarkEnd w:id="0"/>
            <w:r w:rsidR="003D491E">
              <w:rPr>
                <w:rFonts w:cs="Arial"/>
              </w:rPr>
              <w:t>:00-15:30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>Vybraný štandardný terapeutický postup v odbore psychiatria z dielni MZ</w:t>
            </w:r>
          </w:p>
          <w:p w:rsidR="003D491E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Kazuistický seminár: GPO </w:t>
            </w:r>
          </w:p>
          <w:p w:rsidR="003D491E" w:rsidRPr="003845B4" w:rsidRDefault="003D491E" w:rsidP="000239BD">
            <w:pPr>
              <w:rPr>
                <w:rFonts w:cs="Arial"/>
              </w:rPr>
            </w:pPr>
            <w:r>
              <w:rPr>
                <w:rFonts w:cs="Arial"/>
              </w:rPr>
              <w:t xml:space="preserve">Diskusia </w:t>
            </w:r>
          </w:p>
        </w:tc>
      </w:tr>
      <w:tr w:rsidR="003D491E" w:rsidRPr="00C61334" w:rsidTr="000239BD">
        <w:trPr>
          <w:cantSplit/>
          <w:trHeight w:val="507"/>
        </w:trPr>
        <w:tc>
          <w:tcPr>
            <w:tcW w:w="82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1E" w:rsidRDefault="003D491E" w:rsidP="000239BD">
            <w:pPr>
              <w:rPr>
                <w:rFonts w:cs="Arial"/>
              </w:rPr>
            </w:pPr>
            <w:r w:rsidRPr="003845B4">
              <w:rPr>
                <w:rFonts w:cs="Arial"/>
              </w:rPr>
              <w:t xml:space="preserve">Vypracoval (meno, dátum a podpis): </w:t>
            </w:r>
            <w:r>
              <w:rPr>
                <w:rFonts w:cs="Arial"/>
              </w:rPr>
              <w:t>MUDr. Ajit Chandra Das</w:t>
            </w:r>
            <w:r w:rsidRPr="003845B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,10.09.2019</w:t>
            </w:r>
            <w:r w:rsidRPr="003845B4">
              <w:rPr>
                <w:rFonts w:cs="Arial"/>
              </w:rPr>
              <w:t xml:space="preserve">    </w:t>
            </w:r>
          </w:p>
          <w:p w:rsidR="003D491E" w:rsidRPr="003845B4" w:rsidRDefault="003D491E" w:rsidP="000239BD">
            <w:pPr>
              <w:rPr>
                <w:rFonts w:cs="Arial"/>
                <w:b/>
              </w:rPr>
            </w:pPr>
            <w:r w:rsidRPr="003845B4">
              <w:rPr>
                <w:rFonts w:cs="Arial"/>
              </w:rPr>
              <w:t xml:space="preserve">Schválil (meno, dátum a podpis): </w:t>
            </w:r>
            <w:r>
              <w:rPr>
                <w:rFonts w:cs="Arial"/>
              </w:rPr>
              <w:t>MUDr. Marek Zelman, 11.09</w:t>
            </w:r>
            <w:r w:rsidRPr="003845B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.2019 </w:t>
            </w:r>
            <w:r w:rsidRPr="003845B4">
              <w:rPr>
                <w:rFonts w:cs="Arial"/>
              </w:rPr>
              <w:t xml:space="preserve">        </w:t>
            </w:r>
          </w:p>
        </w:tc>
        <w:tc>
          <w:tcPr>
            <w:tcW w:w="63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91E" w:rsidRPr="003845B4" w:rsidRDefault="003D491E" w:rsidP="000239B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Vysvetlivky:     MO- M</w:t>
            </w:r>
            <w:r w:rsidRPr="003845B4">
              <w:rPr>
                <w:rFonts w:cs="Arial"/>
              </w:rPr>
              <w:t>užské oddelenie</w:t>
            </w:r>
          </w:p>
          <w:p w:rsidR="003D491E" w:rsidRPr="003845B4" w:rsidRDefault="003D491E" w:rsidP="000239B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ŽO-  Ž</w:t>
            </w:r>
            <w:r w:rsidRPr="003845B4">
              <w:rPr>
                <w:rFonts w:cs="Arial"/>
              </w:rPr>
              <w:t>enské oddelenie</w:t>
            </w:r>
          </w:p>
          <w:p w:rsidR="003D491E" w:rsidRPr="003845B4" w:rsidRDefault="003D491E" w:rsidP="000239BD">
            <w:pPr>
              <w:spacing w:line="360" w:lineRule="auto"/>
              <w:rPr>
                <w:rFonts w:cs="Arial"/>
              </w:rPr>
            </w:pPr>
            <w:r w:rsidRPr="003845B4">
              <w:rPr>
                <w:rFonts w:cs="Arial"/>
              </w:rPr>
              <w:t xml:space="preserve">                        GPO- Gerontopsychiatrické oddelenie</w:t>
            </w:r>
          </w:p>
          <w:p w:rsidR="003D491E" w:rsidRPr="003845B4" w:rsidRDefault="003D491E" w:rsidP="000239BD">
            <w:pPr>
              <w:spacing w:line="360" w:lineRule="auto"/>
              <w:rPr>
                <w:rFonts w:cs="Arial"/>
                <w:szCs w:val="20"/>
              </w:rPr>
            </w:pPr>
            <w:r w:rsidRPr="003845B4">
              <w:rPr>
                <w:rFonts w:cs="Arial"/>
              </w:rPr>
              <w:t xml:space="preserve">                        OPLDZ- Oddelenie pre liečbu drogovej závislosti   </w:t>
            </w:r>
          </w:p>
        </w:tc>
      </w:tr>
    </w:tbl>
    <w:p w:rsidR="003D491E" w:rsidRDefault="003D491E"/>
    <w:sectPr w:rsidR="003D491E" w:rsidSect="00023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7A" w:rsidRDefault="0056207A">
      <w:r>
        <w:separator/>
      </w:r>
    </w:p>
  </w:endnote>
  <w:endnote w:type="continuationSeparator" w:id="0">
    <w:p w:rsidR="0056207A" w:rsidRDefault="005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1E" w:rsidRDefault="003D49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1E" w:rsidRDefault="003D491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1E" w:rsidRDefault="003D49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7A" w:rsidRDefault="0056207A">
      <w:r>
        <w:separator/>
      </w:r>
    </w:p>
  </w:footnote>
  <w:footnote w:type="continuationSeparator" w:id="0">
    <w:p w:rsidR="0056207A" w:rsidRDefault="0056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1E" w:rsidRDefault="003D491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1E" w:rsidRDefault="003D491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1E" w:rsidRDefault="003D491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3"/>
    <w:rsid w:val="000239BD"/>
    <w:rsid w:val="00046A16"/>
    <w:rsid w:val="00067E27"/>
    <w:rsid w:val="000A09AC"/>
    <w:rsid w:val="00171806"/>
    <w:rsid w:val="001864E3"/>
    <w:rsid w:val="00244BB4"/>
    <w:rsid w:val="00273533"/>
    <w:rsid w:val="00276BA4"/>
    <w:rsid w:val="002D3A6D"/>
    <w:rsid w:val="002F0DFA"/>
    <w:rsid w:val="003163DA"/>
    <w:rsid w:val="00316DC8"/>
    <w:rsid w:val="003224C0"/>
    <w:rsid w:val="0032436F"/>
    <w:rsid w:val="00334D90"/>
    <w:rsid w:val="00340ABC"/>
    <w:rsid w:val="003845B4"/>
    <w:rsid w:val="003A3F03"/>
    <w:rsid w:val="003D491E"/>
    <w:rsid w:val="003D59B0"/>
    <w:rsid w:val="0040733B"/>
    <w:rsid w:val="00492B79"/>
    <w:rsid w:val="004A6E3D"/>
    <w:rsid w:val="00503D45"/>
    <w:rsid w:val="00550C27"/>
    <w:rsid w:val="0056207A"/>
    <w:rsid w:val="005B0762"/>
    <w:rsid w:val="005B22EC"/>
    <w:rsid w:val="005D2EA6"/>
    <w:rsid w:val="0069641A"/>
    <w:rsid w:val="006A33F1"/>
    <w:rsid w:val="006B2F1C"/>
    <w:rsid w:val="006B69BB"/>
    <w:rsid w:val="006F5413"/>
    <w:rsid w:val="00712CD3"/>
    <w:rsid w:val="0077437E"/>
    <w:rsid w:val="00792AD3"/>
    <w:rsid w:val="007B164B"/>
    <w:rsid w:val="00812359"/>
    <w:rsid w:val="0081510B"/>
    <w:rsid w:val="00845B3A"/>
    <w:rsid w:val="00863A7A"/>
    <w:rsid w:val="00883D7F"/>
    <w:rsid w:val="00944BAF"/>
    <w:rsid w:val="009E1495"/>
    <w:rsid w:val="00A013C5"/>
    <w:rsid w:val="00A115BB"/>
    <w:rsid w:val="00A32611"/>
    <w:rsid w:val="00A61904"/>
    <w:rsid w:val="00AC6ADB"/>
    <w:rsid w:val="00B07392"/>
    <w:rsid w:val="00C03BAA"/>
    <w:rsid w:val="00C61334"/>
    <w:rsid w:val="00C94169"/>
    <w:rsid w:val="00CE7095"/>
    <w:rsid w:val="00D066C3"/>
    <w:rsid w:val="00D47EFC"/>
    <w:rsid w:val="00D5712A"/>
    <w:rsid w:val="00D6323A"/>
    <w:rsid w:val="00D7378B"/>
    <w:rsid w:val="00D9343C"/>
    <w:rsid w:val="00DA63E1"/>
    <w:rsid w:val="00E13E44"/>
    <w:rsid w:val="00E64B03"/>
    <w:rsid w:val="00E71422"/>
    <w:rsid w:val="00E77556"/>
    <w:rsid w:val="00F02454"/>
    <w:rsid w:val="00FB3BD1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6C3"/>
    <w:rPr>
      <w:rFonts w:ascii="Arial" w:hAnsi="Arial"/>
      <w:sz w:val="20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A09AC"/>
    <w:pPr>
      <w:keepNext/>
      <w:outlineLvl w:val="0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7755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C9416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Header1">
    <w:name w:val="Header1"/>
    <w:basedOn w:val="Standard"/>
    <w:uiPriority w:val="99"/>
    <w:rsid w:val="00C94169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link w:val="HlavikaChar"/>
    <w:uiPriority w:val="99"/>
    <w:rsid w:val="00503D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03D45"/>
    <w:rPr>
      <w:rFonts w:ascii="Arial" w:hAnsi="Arial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03D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03D45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6C3"/>
    <w:rPr>
      <w:rFonts w:ascii="Arial" w:hAnsi="Arial"/>
      <w:sz w:val="20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A09AC"/>
    <w:pPr>
      <w:keepNext/>
      <w:outlineLvl w:val="0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7755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C9416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Header1">
    <w:name w:val="Header1"/>
    <w:basedOn w:val="Standard"/>
    <w:uiPriority w:val="99"/>
    <w:rsid w:val="00C94169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link w:val="HlavikaChar"/>
    <w:uiPriority w:val="99"/>
    <w:rsid w:val="00503D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03D45"/>
    <w:rPr>
      <w:rFonts w:ascii="Arial" w:hAnsi="Arial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03D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03D45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Psychiatrická nemocnica                                                        PLÁN AUDITU</vt:lpstr>
    </vt:vector>
  </TitlesOfParts>
  <Company>PNH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Psychiatrická nemocnica                                                        PLÁN AUDITU</dc:title>
  <dc:creator>Jozef Pavlík</dc:creator>
  <cp:lastModifiedBy>Uzivatel</cp:lastModifiedBy>
  <cp:revision>2</cp:revision>
  <cp:lastPrinted>2011-10-19T10:01:00Z</cp:lastPrinted>
  <dcterms:created xsi:type="dcterms:W3CDTF">2019-09-11T19:20:00Z</dcterms:created>
  <dcterms:modified xsi:type="dcterms:W3CDTF">2019-09-11T19:20:00Z</dcterms:modified>
</cp:coreProperties>
</file>