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82" w:rsidRDefault="00CB2482">
      <w:pPr>
        <w:widowControl w:val="0"/>
        <w:suppressAutoHyphens/>
        <w:autoSpaceDE w:val="0"/>
        <w:autoSpaceDN w:val="0"/>
        <w:adjustRightInd w:val="0"/>
        <w:rPr>
          <w:kern w:val="1"/>
          <w:lang w:val="sk-SK"/>
        </w:rPr>
      </w:pPr>
    </w:p>
    <w:p w:rsidR="00797363" w:rsidRDefault="00CB2482" w:rsidP="0079736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  <w:lang w:val="sk-SK"/>
        </w:rPr>
      </w:pPr>
      <w:r>
        <w:rPr>
          <w:b/>
          <w:bCs/>
          <w:kern w:val="1"/>
          <w:lang w:val="sk-SK"/>
        </w:rPr>
        <w:t>Slovenská lekárska spoločnosť</w:t>
      </w:r>
    </w:p>
    <w:p w:rsidR="004D1E70" w:rsidRDefault="004D1E70" w:rsidP="0079736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  <w:lang w:val="sk-SK"/>
        </w:rPr>
      </w:pPr>
      <w:r>
        <w:rPr>
          <w:b/>
          <w:bCs/>
          <w:kern w:val="1"/>
          <w:lang w:val="sk-SK"/>
        </w:rPr>
        <w:t>Slovenská lekárska komora</w:t>
      </w:r>
    </w:p>
    <w:p w:rsidR="00CB2482" w:rsidRPr="00797363" w:rsidRDefault="00CB248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  <w:sz w:val="32"/>
          <w:szCs w:val="32"/>
          <w:lang w:val="sk-SK"/>
        </w:rPr>
      </w:pPr>
      <w:r w:rsidRPr="00797363">
        <w:rPr>
          <w:b/>
          <w:bCs/>
          <w:kern w:val="1"/>
          <w:sz w:val="32"/>
          <w:szCs w:val="32"/>
          <w:lang w:val="sk-SK"/>
        </w:rPr>
        <w:t>Spolok lekárov Kysúc</w:t>
      </w:r>
    </w:p>
    <w:p w:rsidR="00CB2482" w:rsidRDefault="00CB248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  <w:lang w:val="sk-SK"/>
        </w:rPr>
      </w:pPr>
      <w:r>
        <w:rPr>
          <w:b/>
          <w:bCs/>
          <w:kern w:val="1"/>
          <w:lang w:val="sk-SK"/>
        </w:rPr>
        <w:t>Kysucká nemocnica s poliklinikou Čadca</w:t>
      </w:r>
    </w:p>
    <w:p w:rsidR="00CB2482" w:rsidRDefault="00CB2482">
      <w:pPr>
        <w:widowControl w:val="0"/>
        <w:suppressAutoHyphens/>
        <w:autoSpaceDE w:val="0"/>
        <w:autoSpaceDN w:val="0"/>
        <w:adjustRightInd w:val="0"/>
        <w:rPr>
          <w:b/>
          <w:bCs/>
          <w:kern w:val="1"/>
          <w:lang w:val="sk-SK"/>
        </w:rPr>
      </w:pPr>
      <w:r>
        <w:rPr>
          <w:kern w:val="1"/>
          <w:lang w:val="sk-SK"/>
        </w:rPr>
        <w:t xml:space="preserve">                                             </w:t>
      </w:r>
      <w:r>
        <w:rPr>
          <w:b/>
          <w:bCs/>
          <w:kern w:val="1"/>
          <w:lang w:val="sk-SK"/>
        </w:rPr>
        <w:t xml:space="preserve">                                                    </w:t>
      </w:r>
    </w:p>
    <w:p w:rsidR="00797363" w:rsidRPr="004D0C35" w:rsidRDefault="00657AF8" w:rsidP="004D0C35">
      <w:pPr>
        <w:widowControl w:val="0"/>
        <w:suppressAutoHyphens/>
        <w:autoSpaceDE w:val="0"/>
        <w:autoSpaceDN w:val="0"/>
        <w:adjustRightInd w:val="0"/>
        <w:spacing w:line="20" w:lineRule="atLeast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   </w:t>
      </w:r>
      <w:r w:rsidR="004D0C35" w:rsidRPr="004D0C35">
        <w:rPr>
          <w:b/>
          <w:bCs/>
          <w:lang w:val="sk-SK"/>
        </w:rPr>
        <w:t>HEMATOLOGICK</w:t>
      </w:r>
      <w:r>
        <w:rPr>
          <w:b/>
          <w:bCs/>
          <w:lang w:val="sk-SK"/>
        </w:rPr>
        <w:t xml:space="preserve">O- TRANSFUZIOLOGICKÉ </w:t>
      </w:r>
      <w:r w:rsidR="004D0C35" w:rsidRPr="004D0C35">
        <w:rPr>
          <w:b/>
          <w:bCs/>
          <w:lang w:val="sk-SK"/>
        </w:rPr>
        <w:t xml:space="preserve"> ODDELENIE</w:t>
      </w:r>
    </w:p>
    <w:p w:rsidR="001E0CC5" w:rsidRDefault="00797363">
      <w:pPr>
        <w:widowControl w:val="0"/>
        <w:suppressAutoHyphens/>
        <w:autoSpaceDE w:val="0"/>
        <w:autoSpaceDN w:val="0"/>
        <w:adjustRightInd w:val="0"/>
        <w:spacing w:line="20" w:lineRule="atLeast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                     </w:t>
      </w:r>
    </w:p>
    <w:p w:rsidR="00797363" w:rsidRPr="00797363" w:rsidRDefault="00797363">
      <w:pPr>
        <w:widowControl w:val="0"/>
        <w:suppressAutoHyphens/>
        <w:autoSpaceDE w:val="0"/>
        <w:autoSpaceDN w:val="0"/>
        <w:adjustRightInd w:val="0"/>
        <w:spacing w:line="20" w:lineRule="atLeast"/>
        <w:rPr>
          <w:b/>
          <w:bCs/>
          <w:sz w:val="28"/>
          <w:szCs w:val="28"/>
          <w:lang w:val="sk-SK"/>
        </w:rPr>
      </w:pPr>
      <w:r w:rsidRPr="00797363">
        <w:rPr>
          <w:b/>
          <w:bCs/>
          <w:sz w:val="28"/>
          <w:szCs w:val="28"/>
          <w:lang w:val="sk-SK"/>
        </w:rPr>
        <w:t xml:space="preserve">                                             MUDr</w:t>
      </w:r>
      <w:r w:rsidR="004D0C35">
        <w:rPr>
          <w:b/>
          <w:bCs/>
          <w:sz w:val="28"/>
          <w:szCs w:val="28"/>
          <w:lang w:val="sk-SK"/>
        </w:rPr>
        <w:t>. Chudý Peter, PhD.</w:t>
      </w:r>
    </w:p>
    <w:p w:rsidR="00CB2482" w:rsidRDefault="00CB248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  <w:lang w:val="sk-SK"/>
        </w:rPr>
      </w:pPr>
      <w:r>
        <w:rPr>
          <w:b/>
          <w:bCs/>
          <w:kern w:val="1"/>
          <w:lang w:val="sk-SK"/>
        </w:rPr>
        <w:t xml:space="preserve">      </w:t>
      </w:r>
    </w:p>
    <w:p w:rsidR="00CB2482" w:rsidRDefault="00CB2482">
      <w:pPr>
        <w:widowControl w:val="0"/>
        <w:suppressAutoHyphens/>
        <w:autoSpaceDE w:val="0"/>
        <w:autoSpaceDN w:val="0"/>
        <w:adjustRightInd w:val="0"/>
        <w:jc w:val="center"/>
        <w:rPr>
          <w:kern w:val="1"/>
          <w:lang w:val="sk-SK"/>
        </w:rPr>
      </w:pPr>
      <w:r>
        <w:rPr>
          <w:kern w:val="1"/>
          <w:lang w:val="sk-SK"/>
        </w:rPr>
        <w:t xml:space="preserve">Vás pozýva na </w:t>
      </w:r>
    </w:p>
    <w:p w:rsidR="00CB2482" w:rsidRDefault="00CB248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  <w:lang w:val="sk-SK"/>
        </w:rPr>
      </w:pPr>
      <w:proofErr w:type="spellStart"/>
      <w:r>
        <w:rPr>
          <w:b/>
          <w:bCs/>
          <w:kern w:val="1"/>
          <w:lang w:val="sk-SK"/>
        </w:rPr>
        <w:t>Vedecko</w:t>
      </w:r>
      <w:proofErr w:type="spellEnd"/>
      <w:r>
        <w:rPr>
          <w:b/>
          <w:bCs/>
          <w:kern w:val="1"/>
          <w:lang w:val="sk-SK"/>
        </w:rPr>
        <w:t xml:space="preserve"> – pracovnú schôdzu </w:t>
      </w:r>
    </w:p>
    <w:p w:rsidR="00CB2482" w:rsidRDefault="00CB248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  <w:lang w:val="sk-SK"/>
        </w:rPr>
      </w:pPr>
      <w:r>
        <w:rPr>
          <w:b/>
          <w:bCs/>
          <w:kern w:val="1"/>
          <w:lang w:val="sk-SK"/>
        </w:rPr>
        <w:t>Spolku lekárov Kysúc</w:t>
      </w:r>
    </w:p>
    <w:p w:rsidR="00CB2482" w:rsidRDefault="00CB2482">
      <w:pPr>
        <w:widowControl w:val="0"/>
        <w:suppressAutoHyphens/>
        <w:autoSpaceDE w:val="0"/>
        <w:autoSpaceDN w:val="0"/>
        <w:adjustRightInd w:val="0"/>
        <w:rPr>
          <w:b/>
          <w:bCs/>
          <w:kern w:val="1"/>
          <w:lang w:val="sk-SK"/>
        </w:rPr>
      </w:pPr>
      <w:r>
        <w:rPr>
          <w:b/>
          <w:bCs/>
          <w:kern w:val="1"/>
          <w:lang w:val="sk-SK"/>
        </w:rPr>
        <w:t xml:space="preserve">                               </w:t>
      </w:r>
    </w:p>
    <w:p w:rsidR="00CB2482" w:rsidRDefault="00CB2482">
      <w:pPr>
        <w:widowControl w:val="0"/>
        <w:suppressAutoHyphens/>
        <w:autoSpaceDE w:val="0"/>
        <w:autoSpaceDN w:val="0"/>
        <w:adjustRightInd w:val="0"/>
        <w:rPr>
          <w:kern w:val="1"/>
          <w:lang w:val="sk-SK"/>
        </w:rPr>
      </w:pPr>
      <w:r>
        <w:rPr>
          <w:b/>
          <w:bCs/>
          <w:kern w:val="1"/>
          <w:sz w:val="26"/>
          <w:szCs w:val="26"/>
          <w:lang w:val="sk-SK"/>
        </w:rPr>
        <w:t xml:space="preserve">                                                           </w:t>
      </w:r>
      <w:r>
        <w:rPr>
          <w:kern w:val="1"/>
          <w:lang w:val="sk-SK"/>
        </w:rPr>
        <w:t xml:space="preserve">ktorá sa koná dňa </w:t>
      </w:r>
    </w:p>
    <w:p w:rsidR="002B5FA3" w:rsidRDefault="002B5FA3">
      <w:pPr>
        <w:widowControl w:val="0"/>
        <w:suppressAutoHyphens/>
        <w:autoSpaceDE w:val="0"/>
        <w:autoSpaceDN w:val="0"/>
        <w:adjustRightInd w:val="0"/>
        <w:rPr>
          <w:kern w:val="1"/>
          <w:lang w:val="sk-SK"/>
        </w:rPr>
      </w:pPr>
    </w:p>
    <w:p w:rsidR="00CB2482" w:rsidRDefault="002B5FA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  <w:sz w:val="26"/>
          <w:szCs w:val="26"/>
          <w:lang w:val="sk-SK"/>
        </w:rPr>
      </w:pPr>
      <w:r>
        <w:rPr>
          <w:b/>
          <w:bCs/>
          <w:kern w:val="1"/>
          <w:sz w:val="26"/>
          <w:szCs w:val="26"/>
          <w:lang w:val="sk-SK"/>
        </w:rPr>
        <w:t>2</w:t>
      </w:r>
      <w:r w:rsidR="00363B4E">
        <w:rPr>
          <w:b/>
          <w:bCs/>
          <w:kern w:val="1"/>
          <w:sz w:val="26"/>
          <w:szCs w:val="26"/>
          <w:lang w:val="sk-SK"/>
        </w:rPr>
        <w:t>9</w:t>
      </w:r>
      <w:r w:rsidR="004D0C35">
        <w:rPr>
          <w:b/>
          <w:bCs/>
          <w:kern w:val="1"/>
          <w:sz w:val="26"/>
          <w:szCs w:val="26"/>
          <w:lang w:val="sk-SK"/>
        </w:rPr>
        <w:t>.</w:t>
      </w:r>
      <w:r>
        <w:rPr>
          <w:b/>
          <w:bCs/>
          <w:kern w:val="1"/>
          <w:sz w:val="26"/>
          <w:szCs w:val="26"/>
          <w:lang w:val="sk-SK"/>
        </w:rPr>
        <w:t>0</w:t>
      </w:r>
      <w:r w:rsidR="00363B4E">
        <w:rPr>
          <w:b/>
          <w:bCs/>
          <w:kern w:val="1"/>
          <w:sz w:val="26"/>
          <w:szCs w:val="26"/>
          <w:lang w:val="sk-SK"/>
        </w:rPr>
        <w:t>1</w:t>
      </w:r>
      <w:r>
        <w:rPr>
          <w:b/>
          <w:bCs/>
          <w:kern w:val="1"/>
          <w:sz w:val="26"/>
          <w:szCs w:val="26"/>
          <w:lang w:val="sk-SK"/>
        </w:rPr>
        <w:t>.2</w:t>
      </w:r>
      <w:r w:rsidR="004D0C35">
        <w:rPr>
          <w:b/>
          <w:bCs/>
          <w:kern w:val="1"/>
          <w:sz w:val="26"/>
          <w:szCs w:val="26"/>
          <w:lang w:val="sk-SK"/>
        </w:rPr>
        <w:t>01</w:t>
      </w:r>
      <w:r w:rsidR="00363B4E">
        <w:rPr>
          <w:b/>
          <w:bCs/>
          <w:kern w:val="1"/>
          <w:sz w:val="26"/>
          <w:szCs w:val="26"/>
          <w:lang w:val="sk-SK"/>
        </w:rPr>
        <w:t>9</w:t>
      </w:r>
      <w:r w:rsidR="004D0C35">
        <w:rPr>
          <w:b/>
          <w:bCs/>
          <w:kern w:val="1"/>
          <w:sz w:val="26"/>
          <w:szCs w:val="26"/>
          <w:lang w:val="sk-SK"/>
        </w:rPr>
        <w:t xml:space="preserve"> </w:t>
      </w:r>
      <w:r w:rsidR="00CB2482">
        <w:rPr>
          <w:b/>
          <w:bCs/>
          <w:kern w:val="1"/>
          <w:sz w:val="26"/>
          <w:szCs w:val="26"/>
          <w:lang w:val="sk-SK"/>
        </w:rPr>
        <w:t>o 13:30 hod.</w:t>
      </w:r>
    </w:p>
    <w:p w:rsidR="002B5FA3" w:rsidRDefault="002B5FA3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  <w:sz w:val="26"/>
          <w:szCs w:val="26"/>
          <w:lang w:val="sk-SK"/>
        </w:rPr>
      </w:pPr>
    </w:p>
    <w:p w:rsidR="00CB2482" w:rsidRDefault="00CB2482">
      <w:pPr>
        <w:widowControl w:val="0"/>
        <w:suppressAutoHyphens/>
        <w:autoSpaceDE w:val="0"/>
        <w:autoSpaceDN w:val="0"/>
        <w:adjustRightInd w:val="0"/>
        <w:jc w:val="center"/>
        <w:rPr>
          <w:kern w:val="1"/>
          <w:lang w:val="sk-SK"/>
        </w:rPr>
      </w:pPr>
      <w:r>
        <w:rPr>
          <w:kern w:val="1"/>
          <w:lang w:val="sk-SK"/>
        </w:rPr>
        <w:t xml:space="preserve">vo veľkej zasadačke  </w:t>
      </w:r>
      <w:proofErr w:type="spellStart"/>
      <w:r>
        <w:rPr>
          <w:kern w:val="1"/>
          <w:lang w:val="sk-SK"/>
        </w:rPr>
        <w:t>KNsP</w:t>
      </w:r>
      <w:proofErr w:type="spellEnd"/>
      <w:r>
        <w:rPr>
          <w:kern w:val="1"/>
          <w:lang w:val="sk-SK"/>
        </w:rPr>
        <w:t xml:space="preserve"> Čadca</w:t>
      </w:r>
    </w:p>
    <w:p w:rsidR="00CB2482" w:rsidRDefault="00CB2482">
      <w:pPr>
        <w:widowControl w:val="0"/>
        <w:suppressAutoHyphens/>
        <w:autoSpaceDE w:val="0"/>
        <w:autoSpaceDN w:val="0"/>
        <w:adjustRightInd w:val="0"/>
        <w:rPr>
          <w:kern w:val="1"/>
          <w:lang w:val="sk-SK"/>
        </w:rPr>
      </w:pPr>
    </w:p>
    <w:p w:rsidR="00CB2482" w:rsidRDefault="00CB2482">
      <w:pPr>
        <w:widowControl w:val="0"/>
        <w:suppressAutoHyphens/>
        <w:autoSpaceDE w:val="0"/>
        <w:autoSpaceDN w:val="0"/>
        <w:adjustRightInd w:val="0"/>
        <w:rPr>
          <w:kern w:val="1"/>
          <w:lang w:val="sk-SK"/>
        </w:rPr>
      </w:pPr>
    </w:p>
    <w:p w:rsidR="00CB2482" w:rsidRDefault="00CB2482">
      <w:pPr>
        <w:widowControl w:val="0"/>
        <w:suppressAutoHyphens/>
        <w:autoSpaceDE w:val="0"/>
        <w:autoSpaceDN w:val="0"/>
        <w:adjustRightInd w:val="0"/>
        <w:rPr>
          <w:kern w:val="1"/>
          <w:lang w:val="sk-SK"/>
        </w:rPr>
      </w:pPr>
      <w:r>
        <w:rPr>
          <w:kern w:val="1"/>
          <w:lang w:val="sk-SK"/>
        </w:rPr>
        <w:t xml:space="preserve">                            Ing. </w:t>
      </w:r>
      <w:proofErr w:type="spellStart"/>
      <w:r>
        <w:rPr>
          <w:kern w:val="1"/>
          <w:lang w:val="sk-SK"/>
        </w:rPr>
        <w:t>Šenfeld</w:t>
      </w:r>
      <w:proofErr w:type="spellEnd"/>
      <w:r>
        <w:rPr>
          <w:kern w:val="1"/>
          <w:lang w:val="sk-SK"/>
        </w:rPr>
        <w:t xml:space="preserve"> Martin                                  </w:t>
      </w:r>
      <w:proofErr w:type="spellStart"/>
      <w:r>
        <w:rPr>
          <w:kern w:val="1"/>
          <w:lang w:val="sk-SK"/>
        </w:rPr>
        <w:t>MUDr.Sálus</w:t>
      </w:r>
      <w:proofErr w:type="spellEnd"/>
      <w:r>
        <w:rPr>
          <w:kern w:val="1"/>
          <w:lang w:val="sk-SK"/>
        </w:rPr>
        <w:t xml:space="preserve"> Juraj</w:t>
      </w:r>
    </w:p>
    <w:p w:rsidR="00CB2482" w:rsidRDefault="00CB2482">
      <w:pPr>
        <w:widowControl w:val="0"/>
        <w:suppressAutoHyphens/>
        <w:autoSpaceDE w:val="0"/>
        <w:autoSpaceDN w:val="0"/>
        <w:adjustRightInd w:val="0"/>
        <w:rPr>
          <w:kern w:val="1"/>
          <w:lang w:val="sk-SK"/>
        </w:rPr>
      </w:pPr>
      <w:r>
        <w:rPr>
          <w:kern w:val="1"/>
          <w:lang w:val="sk-SK"/>
        </w:rPr>
        <w:t xml:space="preserve">                           riaditeľ </w:t>
      </w:r>
      <w:proofErr w:type="spellStart"/>
      <w:r>
        <w:rPr>
          <w:kern w:val="1"/>
          <w:lang w:val="sk-SK"/>
        </w:rPr>
        <w:t>KNsP</w:t>
      </w:r>
      <w:proofErr w:type="spellEnd"/>
      <w:r>
        <w:rPr>
          <w:kern w:val="1"/>
          <w:lang w:val="sk-SK"/>
        </w:rPr>
        <w:t xml:space="preserve"> Čadca </w:t>
      </w:r>
      <w:r>
        <w:rPr>
          <w:kern w:val="1"/>
          <w:lang w:val="sk-SK"/>
        </w:rPr>
        <w:tab/>
      </w:r>
      <w:r>
        <w:rPr>
          <w:kern w:val="1"/>
          <w:lang w:val="sk-SK"/>
        </w:rPr>
        <w:tab/>
      </w:r>
      <w:r>
        <w:rPr>
          <w:kern w:val="1"/>
          <w:lang w:val="sk-SK"/>
        </w:rPr>
        <w:tab/>
        <w:t>prezident SLK</w:t>
      </w:r>
    </w:p>
    <w:p w:rsidR="00CB2482" w:rsidRDefault="00CB2482">
      <w:pPr>
        <w:widowControl w:val="0"/>
        <w:suppressAutoHyphens/>
        <w:autoSpaceDE w:val="0"/>
        <w:autoSpaceDN w:val="0"/>
        <w:adjustRightInd w:val="0"/>
        <w:rPr>
          <w:kern w:val="1"/>
          <w:lang w:val="sk-SK"/>
        </w:rPr>
      </w:pPr>
    </w:p>
    <w:p w:rsidR="00CB2482" w:rsidRDefault="00CB2482">
      <w:pPr>
        <w:widowControl w:val="0"/>
        <w:suppressAutoHyphens/>
        <w:autoSpaceDE w:val="0"/>
        <w:autoSpaceDN w:val="0"/>
        <w:adjustRightInd w:val="0"/>
        <w:rPr>
          <w:kern w:val="1"/>
          <w:lang w:val="sk-SK"/>
        </w:rPr>
      </w:pPr>
    </w:p>
    <w:p w:rsidR="00CB2482" w:rsidRDefault="00CB248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  <w:sz w:val="26"/>
          <w:szCs w:val="26"/>
          <w:lang w:val="sk-SK"/>
        </w:rPr>
      </w:pPr>
      <w:r>
        <w:rPr>
          <w:b/>
          <w:bCs/>
          <w:kern w:val="1"/>
          <w:sz w:val="26"/>
          <w:szCs w:val="26"/>
          <w:lang w:val="sk-SK"/>
        </w:rPr>
        <w:t>Program</w:t>
      </w:r>
    </w:p>
    <w:p w:rsidR="00CB2482" w:rsidRDefault="00CB2482">
      <w:pPr>
        <w:widowControl w:val="0"/>
        <w:tabs>
          <w:tab w:val="left" w:pos="1080"/>
          <w:tab w:val="left" w:pos="4536"/>
          <w:tab w:val="left" w:pos="5208"/>
        </w:tabs>
        <w:suppressAutoHyphens/>
        <w:autoSpaceDE w:val="0"/>
        <w:autoSpaceDN w:val="0"/>
        <w:adjustRightInd w:val="0"/>
        <w:ind w:left="1080" w:hanging="360"/>
        <w:rPr>
          <w:b/>
          <w:bCs/>
          <w:kern w:val="1"/>
          <w:lang w:val="sk-SK"/>
        </w:rPr>
      </w:pPr>
    </w:p>
    <w:p w:rsidR="00CB2482" w:rsidRDefault="00CB2482">
      <w:pPr>
        <w:widowControl w:val="0"/>
        <w:tabs>
          <w:tab w:val="left" w:pos="1080"/>
          <w:tab w:val="left" w:pos="4536"/>
          <w:tab w:val="left" w:pos="5208"/>
        </w:tabs>
        <w:suppressAutoHyphens/>
        <w:autoSpaceDE w:val="0"/>
        <w:autoSpaceDN w:val="0"/>
        <w:adjustRightInd w:val="0"/>
        <w:ind w:left="1080" w:hanging="360"/>
        <w:rPr>
          <w:b/>
          <w:bCs/>
          <w:kern w:val="1"/>
          <w:lang w:val="sk-SK"/>
        </w:rPr>
      </w:pPr>
    </w:p>
    <w:p w:rsidR="00CB2482" w:rsidRDefault="00CB2482">
      <w:pPr>
        <w:widowControl w:val="0"/>
        <w:tabs>
          <w:tab w:val="left" w:pos="1080"/>
          <w:tab w:val="left" w:pos="4536"/>
          <w:tab w:val="left" w:pos="5208"/>
        </w:tabs>
        <w:suppressAutoHyphens/>
        <w:autoSpaceDE w:val="0"/>
        <w:autoSpaceDN w:val="0"/>
        <w:adjustRightInd w:val="0"/>
        <w:ind w:left="1080" w:hanging="360"/>
        <w:rPr>
          <w:b/>
          <w:bCs/>
          <w:kern w:val="1"/>
          <w:lang w:val="sk-SK"/>
        </w:rPr>
      </w:pPr>
      <w:r>
        <w:rPr>
          <w:b/>
          <w:bCs/>
          <w:kern w:val="1"/>
          <w:lang w:val="sk-SK"/>
        </w:rPr>
        <w:t>1.Zahájenie</w:t>
      </w:r>
    </w:p>
    <w:p w:rsidR="00B30B3B" w:rsidRDefault="00B30B3B">
      <w:pPr>
        <w:widowControl w:val="0"/>
        <w:tabs>
          <w:tab w:val="left" w:pos="1080"/>
          <w:tab w:val="left" w:pos="4536"/>
          <w:tab w:val="left" w:pos="5208"/>
        </w:tabs>
        <w:suppressAutoHyphens/>
        <w:autoSpaceDE w:val="0"/>
        <w:autoSpaceDN w:val="0"/>
        <w:adjustRightInd w:val="0"/>
        <w:ind w:left="1080" w:hanging="360"/>
        <w:rPr>
          <w:b/>
          <w:bCs/>
          <w:kern w:val="1"/>
          <w:lang w:val="sk-SK"/>
        </w:rPr>
      </w:pPr>
    </w:p>
    <w:p w:rsidR="00B30B3B" w:rsidRDefault="00CB2482" w:rsidP="00BA241C">
      <w:pPr>
        <w:widowControl w:val="0"/>
        <w:suppressAutoHyphens/>
        <w:autoSpaceDE w:val="0"/>
        <w:autoSpaceDN w:val="0"/>
        <w:adjustRightInd w:val="0"/>
      </w:pPr>
      <w:r>
        <w:rPr>
          <w:rFonts w:ascii="Arial" w:hAnsi="Arial" w:cs="Arial"/>
          <w:kern w:val="1"/>
          <w:sz w:val="20"/>
          <w:szCs w:val="20"/>
          <w:lang w:val="sk-SK"/>
        </w:rPr>
        <w:t xml:space="preserve">           </w:t>
      </w:r>
      <w:r w:rsidR="00797363">
        <w:rPr>
          <w:lang w:val="sk-SK"/>
        </w:rPr>
        <w:t xml:space="preserve">  </w:t>
      </w:r>
      <w:r w:rsidR="00797363" w:rsidRPr="00797363">
        <w:rPr>
          <w:b/>
          <w:bCs/>
          <w:lang w:val="sk-SK"/>
        </w:rPr>
        <w:t>2</w:t>
      </w:r>
      <w:r w:rsidR="00797363" w:rsidRPr="00797363">
        <w:rPr>
          <w:b/>
          <w:bCs/>
        </w:rPr>
        <w:t xml:space="preserve">. </w:t>
      </w:r>
      <w:proofErr w:type="spellStart"/>
      <w:r w:rsidR="00B30B3B">
        <w:t>Paroxyzmálna</w:t>
      </w:r>
      <w:proofErr w:type="spellEnd"/>
      <w:r w:rsidR="00B30B3B">
        <w:t xml:space="preserve"> nočná </w:t>
      </w:r>
      <w:proofErr w:type="spellStart"/>
      <w:r w:rsidR="00B30B3B">
        <w:t>hemoglobinúria</w:t>
      </w:r>
      <w:proofErr w:type="spellEnd"/>
      <w:r w:rsidR="00B30B3B">
        <w:t xml:space="preserve"> zriedkavá ale závažná diagnóza</w:t>
      </w:r>
    </w:p>
    <w:p w:rsidR="002B5FA3" w:rsidRDefault="00B30B3B" w:rsidP="002B5FA3"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="002B5FA3">
        <w:rPr>
          <w:rFonts w:ascii="Arial" w:hAnsi="Arial" w:cs="Arial"/>
          <w:b/>
          <w:bCs/>
          <w:sz w:val="20"/>
          <w:szCs w:val="20"/>
        </w:rPr>
        <w:t>/ 45 min./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MUDr.Chudý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Peter, PhD.</w:t>
      </w:r>
    </w:p>
    <w:p w:rsidR="00420835" w:rsidRDefault="002B5FA3" w:rsidP="00420835">
      <w:r>
        <w:t> </w:t>
      </w:r>
    </w:p>
    <w:p w:rsidR="00B30B3B" w:rsidRDefault="002B5FA3" w:rsidP="00420835">
      <w:r w:rsidRPr="002B5FA3">
        <w:rPr>
          <w:rFonts w:ascii="Arial" w:hAnsi="Arial" w:cs="Arial"/>
          <w:b/>
          <w:bCs/>
          <w:sz w:val="20"/>
          <w:szCs w:val="20"/>
        </w:rPr>
        <w:t xml:space="preserve">             3. </w:t>
      </w:r>
      <w:r w:rsidR="00B30B3B">
        <w:t>Vzácne diagnózy v internej medicíne: Pokrok v diferenciálnej diagnostike.</w:t>
      </w:r>
    </w:p>
    <w:p w:rsidR="00B30B3B" w:rsidRDefault="00420835" w:rsidP="00B30B3B"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2B5FA3">
        <w:rPr>
          <w:rFonts w:ascii="Arial" w:hAnsi="Arial" w:cs="Arial"/>
          <w:b/>
          <w:bCs/>
          <w:sz w:val="20"/>
          <w:szCs w:val="20"/>
        </w:rPr>
        <w:t>/45 min./</w:t>
      </w:r>
      <w:r w:rsidR="00B30B3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="00B30B3B">
        <w:rPr>
          <w:rFonts w:ascii="Arial" w:hAnsi="Arial" w:cs="Arial"/>
          <w:b/>
          <w:bCs/>
          <w:sz w:val="20"/>
          <w:szCs w:val="20"/>
        </w:rPr>
        <w:t>MUDr.Chudý</w:t>
      </w:r>
      <w:proofErr w:type="spellEnd"/>
      <w:proofErr w:type="gramEnd"/>
      <w:r w:rsidR="00B30B3B">
        <w:rPr>
          <w:rFonts w:ascii="Arial" w:hAnsi="Arial" w:cs="Arial"/>
          <w:b/>
          <w:bCs/>
          <w:sz w:val="20"/>
          <w:szCs w:val="20"/>
        </w:rPr>
        <w:t xml:space="preserve"> Peter, PhD.</w:t>
      </w:r>
    </w:p>
    <w:p w:rsidR="002B5FA3" w:rsidRPr="002B5FA3" w:rsidRDefault="002B5FA3" w:rsidP="002B5FA3">
      <w:pPr>
        <w:rPr>
          <w:b/>
          <w:bCs/>
        </w:rPr>
      </w:pPr>
    </w:p>
    <w:p w:rsidR="00CB2482" w:rsidRDefault="00CB2482">
      <w:pPr>
        <w:widowControl w:val="0"/>
        <w:suppressAutoHyphens/>
        <w:autoSpaceDE w:val="0"/>
        <w:autoSpaceDN w:val="0"/>
        <w:adjustRightInd w:val="0"/>
        <w:rPr>
          <w:b/>
          <w:bCs/>
          <w:kern w:val="1"/>
          <w:lang w:val="sk-SK"/>
        </w:rPr>
      </w:pPr>
      <w:r>
        <w:rPr>
          <w:b/>
          <w:bCs/>
          <w:lang w:val="sk-SK"/>
        </w:rPr>
        <w:t xml:space="preserve">         </w:t>
      </w:r>
      <w:r w:rsidR="00526674"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 xml:space="preserve">  </w:t>
      </w:r>
      <w:r w:rsidR="002B5FA3">
        <w:rPr>
          <w:b/>
          <w:bCs/>
          <w:lang w:val="sk-SK"/>
        </w:rPr>
        <w:t>4</w:t>
      </w:r>
      <w:r>
        <w:rPr>
          <w:b/>
          <w:bCs/>
          <w:kern w:val="1"/>
          <w:lang w:val="sk-SK"/>
        </w:rPr>
        <w:t>.  Diskusia</w:t>
      </w:r>
      <w:r w:rsidR="0089011C">
        <w:rPr>
          <w:b/>
          <w:bCs/>
          <w:kern w:val="1"/>
          <w:lang w:val="sk-SK"/>
        </w:rPr>
        <w:t xml:space="preserve"> /30 min./</w:t>
      </w:r>
    </w:p>
    <w:p w:rsidR="00CB2482" w:rsidRDefault="00CB2482">
      <w:pPr>
        <w:widowControl w:val="0"/>
        <w:suppressAutoHyphens/>
        <w:autoSpaceDE w:val="0"/>
        <w:autoSpaceDN w:val="0"/>
        <w:adjustRightInd w:val="0"/>
        <w:rPr>
          <w:b/>
          <w:bCs/>
          <w:kern w:val="1"/>
          <w:lang w:val="sk-SK"/>
        </w:rPr>
      </w:pPr>
    </w:p>
    <w:p w:rsidR="00CB2482" w:rsidRDefault="00CB2482">
      <w:pPr>
        <w:widowControl w:val="0"/>
        <w:suppressAutoHyphens/>
        <w:autoSpaceDE w:val="0"/>
        <w:autoSpaceDN w:val="0"/>
        <w:adjustRightInd w:val="0"/>
        <w:rPr>
          <w:b/>
          <w:bCs/>
          <w:kern w:val="1"/>
          <w:lang w:val="sk-SK"/>
        </w:rPr>
      </w:pPr>
      <w:r>
        <w:rPr>
          <w:b/>
          <w:bCs/>
          <w:kern w:val="1"/>
          <w:lang w:val="sk-SK"/>
        </w:rPr>
        <w:t xml:space="preserve">         </w:t>
      </w:r>
      <w:r w:rsidR="00526674">
        <w:rPr>
          <w:b/>
          <w:bCs/>
          <w:kern w:val="1"/>
          <w:lang w:val="sk-SK"/>
        </w:rPr>
        <w:t xml:space="preserve"> </w:t>
      </w:r>
      <w:r>
        <w:rPr>
          <w:b/>
          <w:bCs/>
          <w:kern w:val="1"/>
          <w:lang w:val="sk-SK"/>
        </w:rPr>
        <w:t xml:space="preserve">  </w:t>
      </w:r>
      <w:r w:rsidR="002B5FA3">
        <w:rPr>
          <w:b/>
          <w:bCs/>
          <w:kern w:val="1"/>
          <w:lang w:val="sk-SK"/>
        </w:rPr>
        <w:t>5</w:t>
      </w:r>
      <w:r>
        <w:rPr>
          <w:b/>
          <w:bCs/>
          <w:kern w:val="1"/>
          <w:lang w:val="sk-SK"/>
        </w:rPr>
        <w:t>.   Záver</w:t>
      </w:r>
    </w:p>
    <w:p w:rsidR="00CB2482" w:rsidRDefault="00CB2482">
      <w:pPr>
        <w:widowControl w:val="0"/>
        <w:suppressAutoHyphens/>
        <w:autoSpaceDE w:val="0"/>
        <w:autoSpaceDN w:val="0"/>
        <w:adjustRightInd w:val="0"/>
        <w:rPr>
          <w:b/>
          <w:bCs/>
          <w:kern w:val="1"/>
          <w:lang w:val="sk-SK"/>
        </w:rPr>
      </w:pPr>
    </w:p>
    <w:p w:rsidR="00CB2482" w:rsidRDefault="00CB2482">
      <w:pPr>
        <w:widowControl w:val="0"/>
        <w:suppressAutoHyphens/>
        <w:autoSpaceDE w:val="0"/>
        <w:autoSpaceDN w:val="0"/>
        <w:adjustRightInd w:val="0"/>
        <w:rPr>
          <w:kern w:val="1"/>
          <w:lang w:val="sk-SK"/>
        </w:rPr>
      </w:pPr>
      <w:r>
        <w:rPr>
          <w:kern w:val="1"/>
          <w:lang w:val="sk-SK"/>
        </w:rPr>
        <w:t xml:space="preserve">Prednášky budú ohodnotené kreditmi </w:t>
      </w:r>
      <w:r w:rsidR="00950A50">
        <w:rPr>
          <w:kern w:val="1"/>
          <w:lang w:val="sk-SK"/>
        </w:rPr>
        <w:t>ASR CME.</w:t>
      </w:r>
    </w:p>
    <w:p w:rsidR="00BA241C" w:rsidRDefault="00BA241C" w:rsidP="00BA241C">
      <w:pPr>
        <w:pStyle w:val="Normlnywebov"/>
      </w:pPr>
      <w:r>
        <w:t xml:space="preserve">Prednášky budú sponzorované firmou </w:t>
      </w:r>
      <w:proofErr w:type="spellStart"/>
      <w:r>
        <w:t>Alexion</w:t>
      </w:r>
      <w:proofErr w:type="spellEnd"/>
      <w:r>
        <w:t>.</w:t>
      </w:r>
    </w:p>
    <w:p w:rsidR="00BA241C" w:rsidRDefault="00BA241C">
      <w:pPr>
        <w:widowControl w:val="0"/>
        <w:suppressAutoHyphens/>
        <w:autoSpaceDE w:val="0"/>
        <w:autoSpaceDN w:val="0"/>
        <w:adjustRightInd w:val="0"/>
        <w:rPr>
          <w:kern w:val="1"/>
          <w:lang w:val="sk-SK"/>
        </w:rPr>
      </w:pPr>
    </w:p>
    <w:p w:rsidR="00CB2482" w:rsidRDefault="00CB2482">
      <w:pPr>
        <w:widowControl w:val="0"/>
        <w:suppressAutoHyphens/>
        <w:autoSpaceDE w:val="0"/>
        <w:autoSpaceDN w:val="0"/>
        <w:adjustRightInd w:val="0"/>
        <w:rPr>
          <w:kern w:val="1"/>
          <w:lang w:val="sk-SK"/>
        </w:rPr>
      </w:pPr>
    </w:p>
    <w:sectPr w:rsidR="00CB248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97363"/>
    <w:rsid w:val="001E0CC5"/>
    <w:rsid w:val="002B5FA3"/>
    <w:rsid w:val="00363B4E"/>
    <w:rsid w:val="00420835"/>
    <w:rsid w:val="004D0C35"/>
    <w:rsid w:val="004D1E70"/>
    <w:rsid w:val="00526674"/>
    <w:rsid w:val="005452A0"/>
    <w:rsid w:val="00657AF8"/>
    <w:rsid w:val="006E7CF1"/>
    <w:rsid w:val="007667E3"/>
    <w:rsid w:val="00797363"/>
    <w:rsid w:val="0089011C"/>
    <w:rsid w:val="00950A50"/>
    <w:rsid w:val="00A00EED"/>
    <w:rsid w:val="00B30B3B"/>
    <w:rsid w:val="00BA241C"/>
    <w:rsid w:val="00CB2482"/>
    <w:rsid w:val="00D012D7"/>
    <w:rsid w:val="00F8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30B3B"/>
    <w:pPr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1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lekárska spoločnosť</vt:lpstr>
    </vt:vector>
  </TitlesOfParts>
  <Company>Mikrobiologia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lekárska spoločnosť</dc:title>
  <dc:creator>Veduca</dc:creator>
  <cp:lastModifiedBy>Používateľ systému Windows</cp:lastModifiedBy>
  <cp:revision>7</cp:revision>
  <dcterms:created xsi:type="dcterms:W3CDTF">2019-01-22T10:12:00Z</dcterms:created>
  <dcterms:modified xsi:type="dcterms:W3CDTF">2019-01-22T11:15:00Z</dcterms:modified>
</cp:coreProperties>
</file>