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351" w:rsidRDefault="009A4B69" w:rsidP="00AC1351">
      <w:pPr>
        <w:ind w:right="269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173990</wp:posOffset>
            </wp:positionV>
            <wp:extent cx="570865" cy="705485"/>
            <wp:effectExtent l="0" t="0" r="63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chwab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sz w:val="28"/>
          <w:szCs w:val="28"/>
        </w:rPr>
        <w:t xml:space="preserve">                               </w:t>
      </w:r>
      <w:r w:rsidR="00AC1351">
        <w:rPr>
          <w:rFonts w:ascii="Tahoma" w:hAnsi="Tahoma" w:cs="Tahoma"/>
          <w:b/>
          <w:i/>
          <w:sz w:val="28"/>
          <w:szCs w:val="28"/>
        </w:rPr>
        <w:t xml:space="preserve">       </w:t>
      </w:r>
    </w:p>
    <w:p w:rsidR="009A4B69" w:rsidRPr="00AC1351" w:rsidRDefault="00AC1351" w:rsidP="00AC1351">
      <w:pPr>
        <w:ind w:right="269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                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3092410" cy="12001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et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54" cy="120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B69" w:rsidRDefault="009A4B69">
      <w:pPr>
        <w:ind w:right="269"/>
        <w:jc w:val="center"/>
        <w:rPr>
          <w:rFonts w:ascii="Tahoma" w:hAnsi="Tahoma" w:cs="Tahoma"/>
          <w:sz w:val="20"/>
        </w:rPr>
      </w:pPr>
    </w:p>
    <w:p w:rsidR="007F2DFD" w:rsidRPr="00AC1351" w:rsidRDefault="00AC1351" w:rsidP="00AC1351">
      <w:pPr>
        <w:ind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</w:t>
      </w:r>
      <w:r w:rsidR="007F2DFD">
        <w:rPr>
          <w:rFonts w:ascii="Tahoma" w:hAnsi="Tahoma" w:cs="Tahoma"/>
          <w:b/>
          <w:i/>
          <w:sz w:val="28"/>
          <w:szCs w:val="28"/>
        </w:rPr>
        <w:t>Pozvánka</w:t>
      </w:r>
    </w:p>
    <w:p w:rsidR="007F2DFD" w:rsidRDefault="007F2DFD">
      <w:pPr>
        <w:ind w:right="269"/>
        <w:jc w:val="center"/>
        <w:rPr>
          <w:rFonts w:ascii="Tahoma" w:hAnsi="Tahoma" w:cs="Tahoma"/>
          <w:sz w:val="20"/>
        </w:rPr>
      </w:pPr>
    </w:p>
    <w:p w:rsidR="00016397" w:rsidRDefault="00D70893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Vážená pani doktorka, vážený pán doktor, </w:t>
      </w:r>
    </w:p>
    <w:p w:rsidR="00016397" w:rsidRDefault="00016397">
      <w:pPr>
        <w:ind w:right="269"/>
        <w:jc w:val="center"/>
        <w:rPr>
          <w:rFonts w:ascii="Tahoma" w:hAnsi="Tahoma" w:cs="Tahoma"/>
          <w:sz w:val="20"/>
        </w:rPr>
      </w:pPr>
    </w:p>
    <w:p w:rsidR="00016397" w:rsidRDefault="003724EB" w:rsidP="003A0AD3">
      <w:pPr>
        <w:ind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MUDr. </w:t>
      </w:r>
      <w:r w:rsidR="00AC1351">
        <w:rPr>
          <w:rFonts w:ascii="Tahoma" w:hAnsi="Tahoma" w:cs="Tahoma"/>
          <w:sz w:val="20"/>
        </w:rPr>
        <w:t>Štefan Madarász</w:t>
      </w:r>
      <w:r w:rsidR="00D1709D">
        <w:rPr>
          <w:rFonts w:ascii="Tahoma" w:hAnsi="Tahoma" w:cs="Tahoma"/>
          <w:sz w:val="20"/>
        </w:rPr>
        <w:t>,</w:t>
      </w:r>
      <w:r w:rsidR="00AC1351">
        <w:rPr>
          <w:rFonts w:ascii="Tahoma" w:hAnsi="Tahoma" w:cs="Tahoma"/>
          <w:sz w:val="20"/>
        </w:rPr>
        <w:t xml:space="preserve"> PhD.,</w:t>
      </w:r>
      <w:r w:rsidR="00D1709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pr</w:t>
      </w:r>
      <w:r w:rsidR="00AC1351">
        <w:rPr>
          <w:rFonts w:ascii="Tahoma" w:hAnsi="Tahoma" w:cs="Tahoma"/>
          <w:sz w:val="20"/>
        </w:rPr>
        <w:t>ednosta Neurologickej kliniky Ústrednej vojenskej nemocnice SNP Ružomberok</w:t>
      </w:r>
      <w:r>
        <w:rPr>
          <w:rFonts w:ascii="Tahoma" w:hAnsi="Tahoma" w:cs="Tahoma"/>
          <w:sz w:val="20"/>
        </w:rPr>
        <w:t>,</w:t>
      </w:r>
      <w:r w:rsidR="003A0AD3">
        <w:rPr>
          <w:rFonts w:ascii="Tahoma" w:hAnsi="Tahoma" w:cs="Tahoma"/>
          <w:sz w:val="20"/>
        </w:rPr>
        <w:t xml:space="preserve"> </w:t>
      </w:r>
      <w:r w:rsidR="00D70893">
        <w:rPr>
          <w:rFonts w:ascii="Tahoma" w:hAnsi="Tahoma" w:cs="Tahoma"/>
          <w:sz w:val="20"/>
        </w:rPr>
        <w:t>za spoluúčasti vzdelávacieho grantu spoločnosti Schwabe Slovakia s.r.o.</w:t>
      </w:r>
    </w:p>
    <w:p w:rsidR="00016397" w:rsidRDefault="00016397">
      <w:pPr>
        <w:ind w:right="269"/>
        <w:jc w:val="center"/>
        <w:rPr>
          <w:rFonts w:ascii="Tahoma" w:hAnsi="Tahoma" w:cs="Tahoma"/>
          <w:sz w:val="20"/>
        </w:rPr>
      </w:pPr>
    </w:p>
    <w:p w:rsidR="00016397" w:rsidRDefault="00D70893">
      <w:pPr>
        <w:ind w:right="2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si Vás dovoľujú pozvať na odborný workshop </w:t>
      </w:r>
    </w:p>
    <w:p w:rsidR="00016397" w:rsidRDefault="00016397">
      <w:pPr>
        <w:ind w:right="269"/>
        <w:jc w:val="center"/>
        <w:rPr>
          <w:rFonts w:ascii="Tahoma" w:hAnsi="Tahoma" w:cs="Tahoma"/>
          <w:b/>
          <w:sz w:val="20"/>
        </w:rPr>
      </w:pPr>
    </w:p>
    <w:p w:rsidR="00016397" w:rsidRPr="003A0AD3" w:rsidRDefault="00E7745C">
      <w:pPr>
        <w:ind w:right="269"/>
        <w:jc w:val="center"/>
        <w:rPr>
          <w:color w:val="C30D6C"/>
          <w:sz w:val="22"/>
          <w:szCs w:val="22"/>
          <w:lang w:eastAsia="en-GB"/>
        </w:rPr>
      </w:pPr>
      <w:r>
        <w:rPr>
          <w:rFonts w:ascii="Tahoma" w:hAnsi="Tahoma" w:cs="Tahoma"/>
          <w:b/>
          <w:bCs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Možnosti využitia</w:t>
      </w:r>
      <w:r w:rsidRPr="003724EB">
        <w:rPr>
          <w:rFonts w:ascii="Tahoma" w:hAnsi="Tahoma" w:cs="Tahoma"/>
          <w:b/>
          <w:bCs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515911257"/>
      <w:r w:rsidRPr="003724EB">
        <w:rPr>
          <w:rFonts w:ascii="Tahoma" w:hAnsi="Tahoma" w:cs="Tahoma"/>
          <w:b/>
          <w:bCs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EGb761</w:t>
      </w:r>
      <w:r w:rsidRPr="003724EB">
        <w:rPr>
          <w:rFonts w:ascii="Tahoma" w:hAnsi="Tahoma" w:cs="Tahoma"/>
          <w:b/>
          <w:bCs/>
          <w:color w:val="7030A0"/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bookmarkEnd w:id="0"/>
      <w:r w:rsidRPr="003724EB">
        <w:rPr>
          <w:rFonts w:ascii="Tahoma" w:hAnsi="Tahoma" w:cs="Tahoma"/>
          <w:b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</w:t>
      </w:r>
      <w:r>
        <w:rPr>
          <w:rFonts w:ascii="Tahoma" w:hAnsi="Tahoma" w:cs="Tahoma"/>
          <w:b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724EB">
        <w:rPr>
          <w:rFonts w:ascii="Tahoma" w:hAnsi="Tahoma" w:cs="Tahoma"/>
          <w:b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neurol</w:t>
      </w:r>
      <w:r>
        <w:rPr>
          <w:rFonts w:ascii="Tahoma" w:hAnsi="Tahoma" w:cs="Tahoma"/>
          <w:b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ogickej praxi</w:t>
      </w:r>
      <w:r w:rsidR="00143E2E" w:rsidRPr="003A0AD3">
        <w:rPr>
          <w:rFonts w:ascii="Tahoma" w:hAnsi="Tahoma" w:cs="Tahoma"/>
          <w:b/>
          <w:color w:val="C30D6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016397" w:rsidRDefault="00D70893">
      <w:pPr>
        <w:ind w:right="269"/>
        <w:jc w:val="center"/>
        <w:rPr>
          <w:rFonts w:ascii="Tahoma" w:hAnsi="Tahoma" w:cs="Tahoma"/>
          <w:b/>
          <w:sz w:val="20"/>
        </w:rPr>
      </w:pPr>
      <w:r>
        <w:rPr>
          <w:sz w:val="20"/>
          <w:lang w:eastAsia="en-GB"/>
        </w:rPr>
        <w:t xml:space="preserve"> </w:t>
      </w:r>
    </w:p>
    <w:p w:rsidR="00016397" w:rsidRDefault="00D70893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ktorý sa uskutoční </w:t>
      </w:r>
    </w:p>
    <w:p w:rsidR="00016397" w:rsidRPr="003724EB" w:rsidRDefault="00D70893" w:rsidP="00AC135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dňa </w:t>
      </w:r>
      <w:r w:rsidR="00AC1351">
        <w:rPr>
          <w:rFonts w:ascii="Tahoma" w:hAnsi="Tahoma" w:cs="Tahoma"/>
          <w:b/>
          <w:sz w:val="20"/>
        </w:rPr>
        <w:t>23</w:t>
      </w:r>
      <w:r w:rsidRPr="007F2DFD">
        <w:rPr>
          <w:rFonts w:ascii="Tahoma" w:hAnsi="Tahoma" w:cs="Tahoma"/>
          <w:b/>
          <w:sz w:val="20"/>
        </w:rPr>
        <w:t>.</w:t>
      </w:r>
      <w:r w:rsidR="00AC1351">
        <w:rPr>
          <w:rFonts w:ascii="Tahoma" w:hAnsi="Tahoma" w:cs="Tahoma"/>
          <w:b/>
          <w:sz w:val="20"/>
        </w:rPr>
        <w:t>01.2</w:t>
      </w:r>
      <w:r w:rsidRPr="007F2DFD">
        <w:rPr>
          <w:rFonts w:ascii="Tahoma" w:hAnsi="Tahoma" w:cs="Tahoma"/>
          <w:b/>
          <w:sz w:val="20"/>
        </w:rPr>
        <w:t>01</w:t>
      </w:r>
      <w:r w:rsidR="00BF60BC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sz w:val="20"/>
        </w:rPr>
        <w:t xml:space="preserve"> v priestoroch </w:t>
      </w:r>
      <w:r w:rsidR="00AC1351">
        <w:rPr>
          <w:rFonts w:ascii="Tahoma" w:hAnsi="Tahoma" w:cs="Tahoma"/>
          <w:b/>
          <w:sz w:val="20"/>
        </w:rPr>
        <w:t xml:space="preserve">neurologickej kliniky </w:t>
      </w:r>
      <w:r w:rsidR="00AC1351">
        <w:rPr>
          <w:rFonts w:ascii="Tahoma" w:hAnsi="Tahoma" w:cs="Tahoma"/>
          <w:sz w:val="20"/>
        </w:rPr>
        <w:t>Ústrednej vojenskej nemocnice SNP Ružomberok</w:t>
      </w:r>
      <w:r w:rsidR="003A0AD3">
        <w:rPr>
          <w:rFonts w:ascii="Tahoma" w:hAnsi="Tahoma" w:cs="Tahoma"/>
          <w:sz w:val="20"/>
        </w:rPr>
        <w:t xml:space="preserve"> o </w:t>
      </w:r>
      <w:r w:rsidR="00AC1351">
        <w:rPr>
          <w:rFonts w:ascii="Tahoma" w:hAnsi="Tahoma" w:cs="Tahoma"/>
          <w:b/>
          <w:sz w:val="20"/>
        </w:rPr>
        <w:t>14</w:t>
      </w:r>
      <w:r w:rsidR="003A0AD3" w:rsidRPr="003A0AD3">
        <w:rPr>
          <w:rFonts w:ascii="Tahoma" w:hAnsi="Tahoma" w:cs="Tahoma"/>
          <w:b/>
          <w:sz w:val="20"/>
        </w:rPr>
        <w:t>:</w:t>
      </w:r>
      <w:r w:rsidR="003A0AD3">
        <w:rPr>
          <w:rFonts w:ascii="Tahoma" w:hAnsi="Tahoma" w:cs="Tahoma"/>
          <w:b/>
          <w:sz w:val="20"/>
        </w:rPr>
        <w:t>30</w:t>
      </w:r>
      <w:r w:rsidRPr="007F2DFD">
        <w:rPr>
          <w:rFonts w:ascii="Tahoma" w:hAnsi="Tahoma" w:cs="Tahoma"/>
          <w:b/>
          <w:sz w:val="20"/>
        </w:rPr>
        <w:t xml:space="preserve"> hod</w:t>
      </w:r>
      <w:r>
        <w:rPr>
          <w:rFonts w:ascii="Tahoma" w:hAnsi="Tahoma" w:cs="Tahoma"/>
          <w:sz w:val="20"/>
        </w:rPr>
        <w:t>.</w:t>
      </w:r>
    </w:p>
    <w:p w:rsidR="00016397" w:rsidRDefault="00016397">
      <w:pPr>
        <w:ind w:right="269"/>
        <w:jc w:val="center"/>
        <w:rPr>
          <w:rFonts w:ascii="Tahoma" w:hAnsi="Tahoma" w:cs="Tahoma"/>
        </w:rPr>
      </w:pPr>
    </w:p>
    <w:p w:rsidR="00016397" w:rsidRDefault="00D70893">
      <w:pPr>
        <w:ind w:right="269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Odborný program</w:t>
      </w:r>
    </w:p>
    <w:p w:rsidR="00016397" w:rsidRDefault="00016397">
      <w:pPr>
        <w:ind w:left="360" w:right="269"/>
        <w:rPr>
          <w:rFonts w:ascii="Tahoma" w:hAnsi="Tahoma" w:cs="Tahoma"/>
        </w:rPr>
      </w:pPr>
    </w:p>
    <w:p w:rsidR="00016397" w:rsidRDefault="00AC1351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E7745C">
        <w:rPr>
          <w:rFonts w:ascii="Tahoma" w:hAnsi="Tahoma" w:cs="Tahoma"/>
          <w:sz w:val="20"/>
        </w:rPr>
        <w:t>3</w:t>
      </w:r>
      <w:r w:rsidR="00D70893">
        <w:rPr>
          <w:rFonts w:ascii="Tahoma" w:hAnsi="Tahoma" w:cs="Tahoma"/>
          <w:sz w:val="20"/>
        </w:rPr>
        <w:t>:</w:t>
      </w:r>
      <w:r w:rsidR="00E7745C">
        <w:rPr>
          <w:rFonts w:ascii="Tahoma" w:hAnsi="Tahoma" w:cs="Tahoma"/>
          <w:sz w:val="20"/>
        </w:rPr>
        <w:t>3</w:t>
      </w:r>
      <w:r w:rsidR="003A0AD3">
        <w:rPr>
          <w:rFonts w:ascii="Tahoma" w:hAnsi="Tahoma" w:cs="Tahoma"/>
          <w:sz w:val="20"/>
        </w:rPr>
        <w:t>0</w:t>
      </w:r>
      <w:r w:rsidR="00D70893">
        <w:rPr>
          <w:rFonts w:ascii="Tahoma" w:hAnsi="Tahoma" w:cs="Tahoma"/>
          <w:sz w:val="20"/>
        </w:rPr>
        <w:t xml:space="preserve"> – </w:t>
      </w:r>
      <w:r>
        <w:rPr>
          <w:rFonts w:ascii="Tahoma" w:hAnsi="Tahoma" w:cs="Tahoma"/>
          <w:sz w:val="20"/>
        </w:rPr>
        <w:t>1</w:t>
      </w:r>
      <w:r w:rsidR="00E7745C">
        <w:rPr>
          <w:rFonts w:ascii="Tahoma" w:hAnsi="Tahoma" w:cs="Tahoma"/>
          <w:sz w:val="20"/>
        </w:rPr>
        <w:t>4</w:t>
      </w:r>
      <w:r w:rsidR="003A0AD3">
        <w:rPr>
          <w:rFonts w:ascii="Tahoma" w:hAnsi="Tahoma" w:cs="Tahoma"/>
          <w:sz w:val="20"/>
        </w:rPr>
        <w:t>:</w:t>
      </w:r>
      <w:r w:rsidR="00E7745C">
        <w:rPr>
          <w:rFonts w:ascii="Tahoma" w:hAnsi="Tahoma" w:cs="Tahoma"/>
          <w:sz w:val="20"/>
        </w:rPr>
        <w:t>0</w:t>
      </w:r>
      <w:r w:rsidR="003A0AD3">
        <w:rPr>
          <w:rFonts w:ascii="Tahoma" w:hAnsi="Tahoma" w:cs="Tahoma"/>
          <w:sz w:val="20"/>
        </w:rPr>
        <w:t>0</w:t>
      </w:r>
      <w:r w:rsidR="00D70893">
        <w:rPr>
          <w:rFonts w:ascii="Tahoma" w:hAnsi="Tahoma" w:cs="Tahoma"/>
          <w:sz w:val="20"/>
        </w:rPr>
        <w:t xml:space="preserve">  </w:t>
      </w:r>
      <w:r w:rsidR="00D70893">
        <w:rPr>
          <w:rFonts w:ascii="Tahoma" w:hAnsi="Tahoma" w:cs="Tahoma"/>
          <w:b/>
          <w:sz w:val="20"/>
        </w:rPr>
        <w:t>Registrácia účastníkov</w:t>
      </w:r>
      <w:r w:rsidR="00D70893">
        <w:rPr>
          <w:rFonts w:ascii="Tahoma" w:hAnsi="Tahoma" w:cs="Tahoma"/>
          <w:sz w:val="20"/>
        </w:rPr>
        <w:t xml:space="preserve">                </w:t>
      </w:r>
    </w:p>
    <w:p w:rsidR="00016397" w:rsidRDefault="00D70893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</w:p>
    <w:p w:rsidR="00016397" w:rsidRDefault="00AC1351">
      <w:pPr>
        <w:ind w:left="142" w:right="269"/>
        <w:rPr>
          <w:rFonts w:ascii="Tahoma" w:hAnsi="Tahoma" w:cs="Tahoma"/>
          <w:sz w:val="20"/>
        </w:rPr>
      </w:pPr>
      <w:r w:rsidRPr="00694E42">
        <w:rPr>
          <w:rFonts w:ascii="Tahoma" w:hAnsi="Tahoma" w:cs="Tahoma"/>
          <w:sz w:val="20"/>
        </w:rPr>
        <w:t>14</w:t>
      </w:r>
      <w:r w:rsidR="00D70893">
        <w:rPr>
          <w:rFonts w:ascii="Tahoma" w:hAnsi="Tahoma" w:cs="Tahoma"/>
          <w:sz w:val="20"/>
        </w:rPr>
        <w:t>:</w:t>
      </w:r>
      <w:r w:rsidR="00E7745C" w:rsidRPr="00694E42">
        <w:rPr>
          <w:rFonts w:ascii="Tahoma" w:hAnsi="Tahoma" w:cs="Tahoma"/>
          <w:sz w:val="20"/>
        </w:rPr>
        <w:t>0</w:t>
      </w:r>
      <w:r w:rsidR="00D70893" w:rsidRPr="00694E42">
        <w:rPr>
          <w:rFonts w:ascii="Tahoma" w:hAnsi="Tahoma" w:cs="Tahoma"/>
          <w:sz w:val="20"/>
        </w:rPr>
        <w:t>0</w:t>
      </w:r>
      <w:r w:rsidR="00D70893">
        <w:rPr>
          <w:rFonts w:ascii="Tahoma" w:hAnsi="Tahoma" w:cs="Tahoma"/>
          <w:sz w:val="20"/>
        </w:rPr>
        <w:t xml:space="preserve"> – </w:t>
      </w:r>
      <w:r>
        <w:rPr>
          <w:rFonts w:ascii="Tahoma" w:hAnsi="Tahoma" w:cs="Tahoma"/>
          <w:sz w:val="20"/>
        </w:rPr>
        <w:t>14</w:t>
      </w:r>
      <w:r w:rsidR="00D70893">
        <w:rPr>
          <w:rFonts w:ascii="Tahoma" w:hAnsi="Tahoma" w:cs="Tahoma"/>
          <w:sz w:val="20"/>
        </w:rPr>
        <w:t>:</w:t>
      </w:r>
      <w:r w:rsidR="00E7745C">
        <w:rPr>
          <w:rFonts w:ascii="Tahoma" w:hAnsi="Tahoma" w:cs="Tahoma"/>
          <w:sz w:val="20"/>
        </w:rPr>
        <w:t>1</w:t>
      </w:r>
      <w:r w:rsidR="00D70893">
        <w:rPr>
          <w:rFonts w:ascii="Tahoma" w:hAnsi="Tahoma" w:cs="Tahoma"/>
          <w:sz w:val="20"/>
        </w:rPr>
        <w:t xml:space="preserve">0 </w:t>
      </w:r>
      <w:r w:rsidR="00D70893">
        <w:rPr>
          <w:rFonts w:ascii="Tahoma" w:hAnsi="Tahoma" w:cs="Tahoma"/>
          <w:b/>
          <w:sz w:val="20"/>
        </w:rPr>
        <w:t>Otvorenie a privítanie účastníkov</w:t>
      </w:r>
      <w:r w:rsidR="00D70893">
        <w:rPr>
          <w:rFonts w:ascii="Tahoma" w:hAnsi="Tahoma" w:cs="Tahoma"/>
          <w:sz w:val="20"/>
        </w:rPr>
        <w:t xml:space="preserve">                              </w:t>
      </w:r>
    </w:p>
    <w:p w:rsidR="00016397" w:rsidRDefault="00D70893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 xml:space="preserve">(Mgr. </w:t>
      </w:r>
      <w:r w:rsidR="00D1709D">
        <w:rPr>
          <w:rFonts w:ascii="Tahoma" w:hAnsi="Tahoma" w:cs="Tahoma"/>
          <w:i/>
          <w:sz w:val="20"/>
        </w:rPr>
        <w:t>Lenka Bohmerová</w:t>
      </w:r>
      <w:r>
        <w:rPr>
          <w:rFonts w:ascii="Tahoma" w:hAnsi="Tahoma" w:cs="Tahoma"/>
          <w:i/>
          <w:sz w:val="20"/>
        </w:rPr>
        <w:t>, Schwabe Slovakia s.r.o.)</w:t>
      </w:r>
    </w:p>
    <w:p w:rsidR="00016397" w:rsidRDefault="00016397">
      <w:pPr>
        <w:ind w:left="142" w:right="269"/>
        <w:rPr>
          <w:rFonts w:ascii="Tahoma" w:hAnsi="Tahoma" w:cs="Tahoma"/>
          <w:i/>
          <w:sz w:val="20"/>
        </w:rPr>
      </w:pPr>
    </w:p>
    <w:p w:rsidR="00CF2578" w:rsidRPr="006065A3" w:rsidRDefault="00AC1351" w:rsidP="006065A3">
      <w:pPr>
        <w:ind w:left="142" w:right="26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14</w:t>
      </w:r>
      <w:r w:rsidR="00D70893">
        <w:rPr>
          <w:rFonts w:ascii="Tahoma" w:hAnsi="Tahoma" w:cs="Tahoma"/>
          <w:sz w:val="20"/>
        </w:rPr>
        <w:t>:</w:t>
      </w:r>
      <w:r w:rsidR="00E7745C">
        <w:rPr>
          <w:rFonts w:ascii="Tahoma" w:hAnsi="Tahoma" w:cs="Tahoma"/>
          <w:sz w:val="20"/>
        </w:rPr>
        <w:t>1</w:t>
      </w:r>
      <w:r w:rsidR="00D70893">
        <w:rPr>
          <w:rFonts w:ascii="Tahoma" w:hAnsi="Tahoma" w:cs="Tahoma"/>
          <w:sz w:val="20"/>
        </w:rPr>
        <w:t xml:space="preserve">0 – </w:t>
      </w:r>
      <w:r>
        <w:rPr>
          <w:rFonts w:ascii="Tahoma" w:hAnsi="Tahoma" w:cs="Tahoma"/>
          <w:sz w:val="20"/>
        </w:rPr>
        <w:t>15</w:t>
      </w:r>
      <w:r w:rsidR="00D70893">
        <w:rPr>
          <w:rFonts w:ascii="Tahoma" w:hAnsi="Tahoma" w:cs="Tahoma"/>
          <w:sz w:val="20"/>
        </w:rPr>
        <w:t>:</w:t>
      </w:r>
      <w:r w:rsidR="00E7745C">
        <w:rPr>
          <w:rFonts w:ascii="Tahoma" w:hAnsi="Tahoma" w:cs="Tahoma"/>
          <w:sz w:val="20"/>
        </w:rPr>
        <w:t>1</w:t>
      </w:r>
      <w:r w:rsidR="00D70893">
        <w:rPr>
          <w:rFonts w:ascii="Tahoma" w:hAnsi="Tahoma" w:cs="Tahoma"/>
          <w:sz w:val="20"/>
        </w:rPr>
        <w:t xml:space="preserve">0 </w:t>
      </w:r>
      <w:r w:rsidR="00D17E71" w:rsidRPr="00D17E71">
        <w:rPr>
          <w:rFonts w:ascii="Tahoma" w:hAnsi="Tahoma" w:cs="Tahoma"/>
          <w:b/>
          <w:sz w:val="20"/>
        </w:rPr>
        <w:t>EGb 761</w:t>
      </w:r>
      <w:r w:rsidR="00D17E71" w:rsidRPr="00D17E71">
        <w:rPr>
          <w:rFonts w:ascii="Tahoma" w:hAnsi="Tahoma" w:cs="Tahoma"/>
          <w:b/>
          <w:bCs/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r w:rsidR="00D17E71" w:rsidRPr="00D17E71">
        <w:rPr>
          <w:rFonts w:ascii="Tahoma" w:hAnsi="Tahoma" w:cs="Tahoma"/>
          <w:b/>
          <w:sz w:val="20"/>
        </w:rPr>
        <w:t xml:space="preserve"> vo svetle novších štúdií</w:t>
      </w:r>
      <w:r w:rsidR="00D70893">
        <w:rPr>
          <w:rFonts w:ascii="Tahoma" w:hAnsi="Tahoma" w:cs="Tahoma"/>
          <w:sz w:val="20"/>
        </w:rPr>
        <w:t xml:space="preserve"> </w:t>
      </w:r>
      <w:r w:rsidR="006065A3">
        <w:rPr>
          <w:rFonts w:ascii="Tahoma" w:hAnsi="Tahoma" w:cs="Tahoma"/>
          <w:sz w:val="20"/>
        </w:rPr>
        <w:t xml:space="preserve"> </w:t>
      </w:r>
    </w:p>
    <w:p w:rsidR="00CF2578" w:rsidRPr="00143E2E" w:rsidRDefault="00CF2578" w:rsidP="00CF2578">
      <w:pPr>
        <w:ind w:left="142" w:right="269"/>
        <w:rPr>
          <w:rFonts w:ascii="Tahoma" w:hAnsi="Tahoma" w:cs="Tahoma"/>
          <w:i/>
          <w:sz w:val="20"/>
        </w:rPr>
      </w:pPr>
      <w:r w:rsidRPr="00143E2E">
        <w:rPr>
          <w:rFonts w:ascii="Tahoma" w:hAnsi="Tahoma" w:cs="Tahoma"/>
          <w:i/>
          <w:sz w:val="20"/>
        </w:rPr>
        <w:t xml:space="preserve">                        (MUDr.</w:t>
      </w:r>
      <w:r w:rsidR="00D17E71">
        <w:rPr>
          <w:rFonts w:ascii="Tahoma" w:hAnsi="Tahoma" w:cs="Tahoma"/>
          <w:i/>
          <w:sz w:val="20"/>
        </w:rPr>
        <w:t>Miriama Jacková</w:t>
      </w:r>
      <w:r w:rsidRPr="00143E2E">
        <w:rPr>
          <w:rFonts w:ascii="Tahoma" w:hAnsi="Tahoma" w:cs="Tahoma"/>
          <w:i/>
          <w:sz w:val="20"/>
        </w:rPr>
        <w:t>)</w:t>
      </w:r>
    </w:p>
    <w:p w:rsidR="00016397" w:rsidRDefault="00D70893" w:rsidP="003A0AD3">
      <w:pPr>
        <w:ind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i/>
          <w:color w:val="17365D"/>
          <w:sz w:val="20"/>
        </w:rPr>
        <w:t xml:space="preserve">                       </w:t>
      </w:r>
    </w:p>
    <w:p w:rsidR="00016397" w:rsidRDefault="00143E2E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3724EB">
        <w:rPr>
          <w:rFonts w:ascii="Tahoma" w:hAnsi="Tahoma" w:cs="Tahoma"/>
          <w:sz w:val="20"/>
        </w:rPr>
        <w:t>5</w:t>
      </w:r>
      <w:r w:rsidR="00D70893">
        <w:rPr>
          <w:rFonts w:ascii="Tahoma" w:hAnsi="Tahoma" w:cs="Tahoma"/>
          <w:sz w:val="20"/>
        </w:rPr>
        <w:t>:</w:t>
      </w:r>
      <w:r w:rsidR="00E7745C">
        <w:rPr>
          <w:rFonts w:ascii="Tahoma" w:hAnsi="Tahoma" w:cs="Tahoma"/>
          <w:sz w:val="20"/>
        </w:rPr>
        <w:t>1</w:t>
      </w:r>
      <w:r w:rsidR="00D70893">
        <w:rPr>
          <w:rFonts w:ascii="Tahoma" w:hAnsi="Tahoma" w:cs="Tahoma"/>
          <w:sz w:val="20"/>
        </w:rPr>
        <w:t>0 – 1</w:t>
      </w:r>
      <w:r w:rsidR="003724EB">
        <w:rPr>
          <w:rFonts w:ascii="Tahoma" w:hAnsi="Tahoma" w:cs="Tahoma"/>
          <w:sz w:val="20"/>
        </w:rPr>
        <w:t>6</w:t>
      </w:r>
      <w:r w:rsidR="00D70893" w:rsidRPr="00D17E71">
        <w:rPr>
          <w:rFonts w:ascii="Tahoma" w:hAnsi="Tahoma" w:cs="Tahoma"/>
          <w:sz w:val="20"/>
        </w:rPr>
        <w:t>:</w:t>
      </w:r>
      <w:r w:rsidR="00E7745C" w:rsidRPr="00D17E71">
        <w:rPr>
          <w:rFonts w:ascii="Tahoma" w:hAnsi="Tahoma" w:cs="Tahoma"/>
          <w:sz w:val="20"/>
        </w:rPr>
        <w:t>1</w:t>
      </w:r>
      <w:r w:rsidR="00D70893" w:rsidRPr="00D17E71">
        <w:rPr>
          <w:rFonts w:ascii="Tahoma" w:hAnsi="Tahoma" w:cs="Tahoma"/>
          <w:sz w:val="20"/>
        </w:rPr>
        <w:t>0</w:t>
      </w:r>
      <w:r w:rsidR="00D70893" w:rsidRPr="00D17E71">
        <w:rPr>
          <w:rFonts w:ascii="Tahoma" w:hAnsi="Tahoma" w:cs="Tahoma"/>
          <w:b/>
          <w:sz w:val="20"/>
        </w:rPr>
        <w:t xml:space="preserve"> </w:t>
      </w:r>
      <w:r w:rsidR="00D17E71" w:rsidRPr="00D17E71">
        <w:rPr>
          <w:rFonts w:ascii="Tahoma" w:hAnsi="Tahoma" w:cs="Tahoma"/>
          <w:b/>
          <w:sz w:val="20"/>
        </w:rPr>
        <w:t>Možnosti liečby vybraných neurosenzorických porúch</w:t>
      </w:r>
    </w:p>
    <w:p w:rsidR="00E962F1" w:rsidRDefault="00E962F1">
      <w:pPr>
        <w:ind w:left="142" w:right="26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</w:t>
      </w:r>
      <w:r w:rsidRPr="00143E2E">
        <w:rPr>
          <w:rFonts w:ascii="Tahoma" w:hAnsi="Tahoma" w:cs="Tahoma"/>
          <w:i/>
          <w:sz w:val="20"/>
        </w:rPr>
        <w:t>(MUDr.</w:t>
      </w:r>
      <w:r w:rsidR="00D17E71">
        <w:rPr>
          <w:rFonts w:ascii="Tahoma" w:hAnsi="Tahoma" w:cs="Tahoma"/>
          <w:i/>
          <w:sz w:val="20"/>
        </w:rPr>
        <w:t xml:space="preserve"> Daniela Jurčová</w:t>
      </w:r>
      <w:r w:rsidRPr="00143E2E">
        <w:rPr>
          <w:rFonts w:ascii="Tahoma" w:hAnsi="Tahoma" w:cs="Tahoma"/>
          <w:i/>
          <w:sz w:val="20"/>
        </w:rPr>
        <w:t>)</w:t>
      </w:r>
    </w:p>
    <w:p w:rsidR="00016397" w:rsidRDefault="00016397">
      <w:pPr>
        <w:ind w:left="142" w:right="269"/>
        <w:rPr>
          <w:rFonts w:ascii="Tahoma" w:hAnsi="Tahoma" w:cs="Tahoma"/>
          <w:sz w:val="20"/>
        </w:rPr>
      </w:pPr>
    </w:p>
    <w:p w:rsidR="00E962F1" w:rsidRDefault="00D70893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3724EB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>:</w:t>
      </w:r>
      <w:r w:rsidR="00E7745C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0 </w:t>
      </w:r>
      <w:r w:rsidR="006B372B">
        <w:rPr>
          <w:rFonts w:ascii="Tahoma" w:hAnsi="Tahoma" w:cs="Tahoma"/>
          <w:sz w:val="20"/>
        </w:rPr>
        <w:t xml:space="preserve">– </w:t>
      </w:r>
      <w:r w:rsidR="00E962F1">
        <w:rPr>
          <w:rFonts w:ascii="Tahoma" w:hAnsi="Tahoma" w:cs="Tahoma"/>
          <w:sz w:val="20"/>
        </w:rPr>
        <w:t>1</w:t>
      </w:r>
      <w:r w:rsidR="00E7745C">
        <w:rPr>
          <w:rFonts w:ascii="Tahoma" w:hAnsi="Tahoma" w:cs="Tahoma"/>
          <w:sz w:val="20"/>
        </w:rPr>
        <w:t>6</w:t>
      </w:r>
      <w:r w:rsidR="006B372B">
        <w:rPr>
          <w:rFonts w:ascii="Tahoma" w:hAnsi="Tahoma" w:cs="Tahoma"/>
          <w:sz w:val="20"/>
        </w:rPr>
        <w:t>:</w:t>
      </w:r>
      <w:r w:rsidR="00E7745C">
        <w:rPr>
          <w:rFonts w:ascii="Tahoma" w:hAnsi="Tahoma" w:cs="Tahoma"/>
          <w:sz w:val="20"/>
        </w:rPr>
        <w:t>3</w:t>
      </w:r>
      <w:r w:rsidR="00E962F1">
        <w:rPr>
          <w:rFonts w:ascii="Tahoma" w:hAnsi="Tahoma" w:cs="Tahoma"/>
          <w:sz w:val="20"/>
        </w:rPr>
        <w:t xml:space="preserve">0 </w:t>
      </w:r>
      <w:r>
        <w:rPr>
          <w:rFonts w:ascii="Tahoma" w:hAnsi="Tahoma" w:cs="Tahoma"/>
          <w:sz w:val="20"/>
        </w:rPr>
        <w:t xml:space="preserve"> </w:t>
      </w:r>
      <w:r w:rsidR="00E962F1">
        <w:rPr>
          <w:rFonts w:ascii="Tahoma" w:hAnsi="Tahoma" w:cs="Tahoma"/>
          <w:b/>
          <w:sz w:val="20"/>
        </w:rPr>
        <w:t>Panelová diskusia</w:t>
      </w:r>
      <w:r>
        <w:rPr>
          <w:rFonts w:ascii="Tahoma" w:hAnsi="Tahoma" w:cs="Tahoma"/>
          <w:sz w:val="20"/>
        </w:rPr>
        <w:t xml:space="preserve"> </w:t>
      </w:r>
    </w:p>
    <w:p w:rsidR="00E962F1" w:rsidRDefault="00E962F1">
      <w:pPr>
        <w:ind w:left="142" w:right="269"/>
        <w:rPr>
          <w:rFonts w:ascii="Tahoma" w:hAnsi="Tahoma" w:cs="Tahoma"/>
          <w:sz w:val="20"/>
        </w:rPr>
      </w:pPr>
    </w:p>
    <w:p w:rsidR="00016397" w:rsidRDefault="00E962F1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E7745C">
        <w:rPr>
          <w:rFonts w:ascii="Tahoma" w:hAnsi="Tahoma" w:cs="Tahoma"/>
          <w:sz w:val="20"/>
        </w:rPr>
        <w:t>6:3</w:t>
      </w:r>
      <w:r>
        <w:rPr>
          <w:rFonts w:ascii="Tahoma" w:hAnsi="Tahoma" w:cs="Tahoma"/>
          <w:sz w:val="20"/>
        </w:rPr>
        <w:t>0</w:t>
      </w:r>
      <w:r w:rsidR="00E7745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-</w:t>
      </w:r>
      <w:r w:rsidR="00E7745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1</w:t>
      </w:r>
      <w:r w:rsidR="00E7745C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>:</w:t>
      </w:r>
      <w:r w:rsidR="00E7745C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0  </w:t>
      </w:r>
      <w:r w:rsidR="00D70893">
        <w:rPr>
          <w:rFonts w:ascii="Tahoma" w:hAnsi="Tahoma" w:cs="Tahoma"/>
          <w:b/>
          <w:sz w:val="20"/>
        </w:rPr>
        <w:t xml:space="preserve">Záver </w:t>
      </w:r>
    </w:p>
    <w:p w:rsidR="009A4B69" w:rsidRDefault="00D70893" w:rsidP="009A4B69">
      <w:pPr>
        <w:ind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 xml:space="preserve">(Mgr. </w:t>
      </w:r>
      <w:r w:rsidR="00143E2E">
        <w:rPr>
          <w:rFonts w:ascii="Tahoma" w:hAnsi="Tahoma" w:cs="Tahoma"/>
          <w:i/>
          <w:sz w:val="20"/>
        </w:rPr>
        <w:t>Lenk</w:t>
      </w:r>
      <w:r>
        <w:rPr>
          <w:rFonts w:ascii="Tahoma" w:hAnsi="Tahoma" w:cs="Tahoma"/>
          <w:i/>
          <w:sz w:val="20"/>
        </w:rPr>
        <w:t>a B</w:t>
      </w:r>
      <w:r w:rsidR="00143E2E">
        <w:rPr>
          <w:rFonts w:ascii="Tahoma" w:hAnsi="Tahoma" w:cs="Tahoma"/>
          <w:i/>
          <w:sz w:val="20"/>
        </w:rPr>
        <w:t>ohmerová</w:t>
      </w:r>
      <w:r>
        <w:rPr>
          <w:rFonts w:ascii="Tahoma" w:hAnsi="Tahoma" w:cs="Tahoma"/>
          <w:i/>
          <w:sz w:val="20"/>
        </w:rPr>
        <w:t>, Schwabe Slovakia s.r.o.</w:t>
      </w:r>
      <w:r w:rsidR="003724EB">
        <w:rPr>
          <w:rFonts w:ascii="Tahoma" w:hAnsi="Tahoma" w:cs="Tahoma"/>
          <w:i/>
          <w:sz w:val="20"/>
        </w:rPr>
        <w:t>)</w:t>
      </w:r>
    </w:p>
    <w:p w:rsidR="009A4B69" w:rsidRDefault="009A4B69" w:rsidP="009A4B69">
      <w:pPr>
        <w:ind w:left="142" w:right="269"/>
        <w:rPr>
          <w:rFonts w:ascii="Tahoma" w:hAnsi="Tahoma" w:cs="Tahoma"/>
          <w:sz w:val="20"/>
        </w:rPr>
      </w:pPr>
    </w:p>
    <w:p w:rsidR="009A4B69" w:rsidRDefault="009A4B69" w:rsidP="009A4B69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Tešíme sa na Vašu účasť!</w:t>
      </w:r>
    </w:p>
    <w:p w:rsidR="009A4B69" w:rsidRPr="009A4B69" w:rsidRDefault="009A4B69" w:rsidP="009A4B69">
      <w:pPr>
        <w:ind w:right="269"/>
        <w:rPr>
          <w:rFonts w:ascii="Tahoma" w:hAnsi="Tahoma" w:cs="Tahoma"/>
          <w:b/>
          <w:i/>
          <w:sz w:val="28"/>
          <w:szCs w:val="28"/>
        </w:rPr>
      </w:pPr>
      <w:r w:rsidRPr="009A4B69">
        <w:rPr>
          <w:rFonts w:ascii="Tahoma" w:hAnsi="Tahoma" w:cs="Tahoma"/>
          <w:b/>
          <w:i/>
          <w:noProof/>
          <w:sz w:val="28"/>
          <w:szCs w:val="28"/>
        </w:rPr>
        <w:lastRenderedPageBreak/>
        <w:t xml:space="preserve"> </w:t>
      </w:r>
      <w:r>
        <w:rPr>
          <w:rFonts w:ascii="Tahoma" w:hAnsi="Tahoma" w:cs="Tahoma"/>
          <w:b/>
          <w:i/>
          <w:sz w:val="28"/>
          <w:szCs w:val="28"/>
        </w:rPr>
        <w:t xml:space="preserve">                               </w:t>
      </w:r>
    </w:p>
    <w:p w:rsidR="009A4B69" w:rsidRDefault="009A4B69" w:rsidP="009A4B69">
      <w:pPr>
        <w:ind w:right="269"/>
        <w:jc w:val="center"/>
        <w:rPr>
          <w:rFonts w:ascii="Tahoma" w:hAnsi="Tahoma" w:cs="Tahoma"/>
          <w:sz w:val="20"/>
        </w:rPr>
      </w:pPr>
    </w:p>
    <w:p w:rsidR="009A4B69" w:rsidRDefault="009A4B69" w:rsidP="00AC1351">
      <w:pPr>
        <w:ind w:right="269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A688B05" wp14:editId="37AA0F24">
            <wp:simplePos x="0" y="0"/>
            <wp:positionH relativeFrom="column">
              <wp:posOffset>396875</wp:posOffset>
            </wp:positionH>
            <wp:positionV relativeFrom="paragraph">
              <wp:posOffset>15240</wp:posOffset>
            </wp:positionV>
            <wp:extent cx="570865" cy="705485"/>
            <wp:effectExtent l="0" t="0" r="63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chwab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2F1">
        <w:rPr>
          <w:rFonts w:ascii="Tahoma" w:hAnsi="Tahoma" w:cs="Tahoma"/>
          <w:sz w:val="20"/>
        </w:rPr>
        <w:t xml:space="preserve">                      </w:t>
      </w:r>
      <w:r w:rsidR="00AC1351">
        <w:rPr>
          <w:rFonts w:ascii="Tahoma" w:hAnsi="Tahoma" w:cs="Tahoma"/>
          <w:sz w:val="20"/>
        </w:rPr>
        <w:t xml:space="preserve">  </w:t>
      </w:r>
      <w:r w:rsidR="00E962F1">
        <w:rPr>
          <w:rFonts w:ascii="Tahoma" w:hAnsi="Tahoma" w:cs="Tahoma"/>
          <w:noProof/>
          <w:sz w:val="20"/>
        </w:rPr>
        <w:drawing>
          <wp:inline distT="0" distB="0" distL="0" distR="0" wp14:anchorId="25DB78A7" wp14:editId="6FB076B5">
            <wp:extent cx="3092410" cy="12001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et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54" cy="120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B69" w:rsidRDefault="009A4B69" w:rsidP="00AC1351">
      <w:pPr>
        <w:ind w:right="269"/>
        <w:rPr>
          <w:rFonts w:ascii="Tahoma" w:hAnsi="Tahoma" w:cs="Tahoma"/>
          <w:sz w:val="20"/>
        </w:rPr>
      </w:pPr>
    </w:p>
    <w:p w:rsidR="00E962F1" w:rsidRPr="00AC1351" w:rsidRDefault="009A4B69" w:rsidP="00E962F1">
      <w:pPr>
        <w:ind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</w:t>
      </w:r>
      <w:r w:rsidR="00E962F1">
        <w:rPr>
          <w:rFonts w:ascii="Tahoma" w:hAnsi="Tahoma" w:cs="Tahoma"/>
          <w:sz w:val="20"/>
        </w:rPr>
        <w:t xml:space="preserve">     </w:t>
      </w:r>
      <w:r w:rsidR="00E962F1">
        <w:rPr>
          <w:rFonts w:ascii="Tahoma" w:hAnsi="Tahoma" w:cs="Tahoma"/>
          <w:b/>
          <w:i/>
          <w:sz w:val="28"/>
          <w:szCs w:val="28"/>
        </w:rPr>
        <w:t>Pozvánka</w:t>
      </w:r>
    </w:p>
    <w:p w:rsidR="00E962F1" w:rsidRDefault="00E962F1" w:rsidP="00E962F1">
      <w:pPr>
        <w:ind w:right="269"/>
        <w:jc w:val="center"/>
        <w:rPr>
          <w:rFonts w:ascii="Tahoma" w:hAnsi="Tahoma" w:cs="Tahoma"/>
          <w:sz w:val="20"/>
        </w:rPr>
      </w:pPr>
    </w:p>
    <w:p w:rsidR="00E962F1" w:rsidRDefault="00E962F1" w:rsidP="00E962F1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Vážená pani doktorka, vážený pán doktor, </w:t>
      </w:r>
    </w:p>
    <w:p w:rsidR="00E962F1" w:rsidRDefault="00E962F1" w:rsidP="00E962F1">
      <w:pPr>
        <w:ind w:right="269"/>
        <w:jc w:val="center"/>
        <w:rPr>
          <w:rFonts w:ascii="Tahoma" w:hAnsi="Tahoma" w:cs="Tahoma"/>
          <w:sz w:val="20"/>
        </w:rPr>
      </w:pPr>
    </w:p>
    <w:p w:rsidR="00E962F1" w:rsidRDefault="00E962F1" w:rsidP="00E962F1">
      <w:pPr>
        <w:ind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MUDr. Štefan Madarász, PhD., prednosta Neurologickej kliniky Ústrednej vojenskej nemocnice SNP Ružomberok, za spoluúčasti vzdelávacieho grantu spoločnosti Schwabe Slovakia s.r.o.</w:t>
      </w:r>
    </w:p>
    <w:p w:rsidR="00E962F1" w:rsidRDefault="00E962F1" w:rsidP="00E962F1">
      <w:pPr>
        <w:ind w:right="269"/>
        <w:jc w:val="center"/>
        <w:rPr>
          <w:rFonts w:ascii="Tahoma" w:hAnsi="Tahoma" w:cs="Tahoma"/>
          <w:sz w:val="20"/>
        </w:rPr>
      </w:pPr>
    </w:p>
    <w:p w:rsidR="00E962F1" w:rsidRDefault="00E962F1" w:rsidP="00E962F1">
      <w:pPr>
        <w:ind w:right="2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si Vás dovoľujú pozvať na odborný workshop </w:t>
      </w:r>
    </w:p>
    <w:p w:rsidR="00E962F1" w:rsidRDefault="00E962F1" w:rsidP="00E962F1">
      <w:pPr>
        <w:ind w:right="269"/>
        <w:jc w:val="center"/>
        <w:rPr>
          <w:rFonts w:ascii="Tahoma" w:hAnsi="Tahoma" w:cs="Tahoma"/>
          <w:b/>
          <w:sz w:val="20"/>
        </w:rPr>
      </w:pPr>
    </w:p>
    <w:p w:rsidR="00E7745C" w:rsidRPr="003A0AD3" w:rsidRDefault="00E7745C" w:rsidP="00E7745C">
      <w:pPr>
        <w:ind w:right="269"/>
        <w:jc w:val="center"/>
        <w:rPr>
          <w:color w:val="C30D6C"/>
          <w:sz w:val="22"/>
          <w:szCs w:val="22"/>
          <w:lang w:eastAsia="en-GB"/>
        </w:rPr>
      </w:pPr>
      <w:r>
        <w:rPr>
          <w:rFonts w:ascii="Tahoma" w:hAnsi="Tahoma" w:cs="Tahoma"/>
          <w:b/>
          <w:bCs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Možnosti využitia</w:t>
      </w:r>
      <w:r w:rsidRPr="003724EB">
        <w:rPr>
          <w:rFonts w:ascii="Tahoma" w:hAnsi="Tahoma" w:cs="Tahoma"/>
          <w:b/>
          <w:bCs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EGb761</w:t>
      </w:r>
      <w:r w:rsidRPr="003724EB">
        <w:rPr>
          <w:rFonts w:ascii="Tahoma" w:hAnsi="Tahoma" w:cs="Tahoma"/>
          <w:b/>
          <w:bCs/>
          <w:color w:val="7030A0"/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r w:rsidRPr="003724EB">
        <w:rPr>
          <w:rFonts w:ascii="Tahoma" w:hAnsi="Tahoma" w:cs="Tahoma"/>
          <w:b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</w:t>
      </w:r>
      <w:r>
        <w:rPr>
          <w:rFonts w:ascii="Tahoma" w:hAnsi="Tahoma" w:cs="Tahoma"/>
          <w:b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724EB">
        <w:rPr>
          <w:rFonts w:ascii="Tahoma" w:hAnsi="Tahoma" w:cs="Tahoma"/>
          <w:b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neurol</w:t>
      </w:r>
      <w:r>
        <w:rPr>
          <w:rFonts w:ascii="Tahoma" w:hAnsi="Tahoma" w:cs="Tahoma"/>
          <w:b/>
          <w:color w:val="7030A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ogickej praxi</w:t>
      </w:r>
      <w:r w:rsidRPr="003A0AD3">
        <w:rPr>
          <w:rFonts w:ascii="Tahoma" w:hAnsi="Tahoma" w:cs="Tahoma"/>
          <w:b/>
          <w:color w:val="C30D6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E7745C" w:rsidRDefault="00E7745C" w:rsidP="00E7745C">
      <w:pPr>
        <w:ind w:right="269"/>
        <w:jc w:val="center"/>
        <w:rPr>
          <w:rFonts w:ascii="Tahoma" w:hAnsi="Tahoma" w:cs="Tahoma"/>
          <w:b/>
          <w:sz w:val="20"/>
        </w:rPr>
      </w:pPr>
      <w:r>
        <w:rPr>
          <w:sz w:val="20"/>
          <w:lang w:eastAsia="en-GB"/>
        </w:rPr>
        <w:t xml:space="preserve"> </w:t>
      </w:r>
    </w:p>
    <w:p w:rsidR="00E7745C" w:rsidRDefault="00E7745C" w:rsidP="00E7745C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ktorý sa uskutoční </w:t>
      </w:r>
    </w:p>
    <w:p w:rsidR="00E7745C" w:rsidRPr="003724EB" w:rsidRDefault="00E7745C" w:rsidP="00E7745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dňa </w:t>
      </w:r>
      <w:r>
        <w:rPr>
          <w:rFonts w:ascii="Tahoma" w:hAnsi="Tahoma" w:cs="Tahoma"/>
          <w:b/>
          <w:sz w:val="20"/>
        </w:rPr>
        <w:t>23</w:t>
      </w:r>
      <w:r w:rsidRPr="007F2DFD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01.2</w:t>
      </w:r>
      <w:r w:rsidRPr="007F2DFD">
        <w:rPr>
          <w:rFonts w:ascii="Tahoma" w:hAnsi="Tahoma" w:cs="Tahoma"/>
          <w:b/>
          <w:sz w:val="20"/>
        </w:rPr>
        <w:t>01</w:t>
      </w:r>
      <w:r w:rsidR="00BF60BC">
        <w:rPr>
          <w:rFonts w:ascii="Tahoma" w:hAnsi="Tahoma" w:cs="Tahoma"/>
          <w:b/>
          <w:sz w:val="20"/>
        </w:rPr>
        <w:t>9</w:t>
      </w:r>
      <w:bookmarkStart w:id="1" w:name="_GoBack"/>
      <w:bookmarkEnd w:id="1"/>
      <w:r>
        <w:rPr>
          <w:rFonts w:ascii="Tahoma" w:hAnsi="Tahoma" w:cs="Tahoma"/>
          <w:sz w:val="20"/>
        </w:rPr>
        <w:t xml:space="preserve"> v priestoroch </w:t>
      </w:r>
      <w:r>
        <w:rPr>
          <w:rFonts w:ascii="Tahoma" w:hAnsi="Tahoma" w:cs="Tahoma"/>
          <w:b/>
          <w:sz w:val="20"/>
        </w:rPr>
        <w:t xml:space="preserve">neurologickej kliniky </w:t>
      </w:r>
      <w:r>
        <w:rPr>
          <w:rFonts w:ascii="Tahoma" w:hAnsi="Tahoma" w:cs="Tahoma"/>
          <w:sz w:val="20"/>
        </w:rPr>
        <w:t>Ústrednej vojenskej nemocnice SNP Ružomberok o </w:t>
      </w:r>
      <w:r>
        <w:rPr>
          <w:rFonts w:ascii="Tahoma" w:hAnsi="Tahoma" w:cs="Tahoma"/>
          <w:b/>
          <w:sz w:val="20"/>
        </w:rPr>
        <w:t>14</w:t>
      </w:r>
      <w:r w:rsidRPr="003A0AD3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30</w:t>
      </w:r>
      <w:r w:rsidRPr="007F2DFD">
        <w:rPr>
          <w:rFonts w:ascii="Tahoma" w:hAnsi="Tahoma" w:cs="Tahoma"/>
          <w:b/>
          <w:sz w:val="20"/>
        </w:rPr>
        <w:t xml:space="preserve"> hod</w:t>
      </w:r>
      <w:r>
        <w:rPr>
          <w:rFonts w:ascii="Tahoma" w:hAnsi="Tahoma" w:cs="Tahoma"/>
          <w:sz w:val="20"/>
        </w:rPr>
        <w:t>.</w:t>
      </w:r>
    </w:p>
    <w:p w:rsidR="00E7745C" w:rsidRDefault="00E7745C" w:rsidP="00E7745C">
      <w:pPr>
        <w:ind w:right="269"/>
        <w:jc w:val="center"/>
        <w:rPr>
          <w:rFonts w:ascii="Tahoma" w:hAnsi="Tahoma" w:cs="Tahoma"/>
        </w:rPr>
      </w:pPr>
    </w:p>
    <w:p w:rsidR="00D17E71" w:rsidRDefault="00D17E71" w:rsidP="00D17E71">
      <w:pPr>
        <w:ind w:right="269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Odborný program</w:t>
      </w:r>
    </w:p>
    <w:p w:rsidR="00D17E71" w:rsidRDefault="00D17E71" w:rsidP="00D17E71">
      <w:pPr>
        <w:ind w:left="360" w:right="269"/>
        <w:rPr>
          <w:rFonts w:ascii="Tahoma" w:hAnsi="Tahoma" w:cs="Tahoma"/>
        </w:rPr>
      </w:pPr>
    </w:p>
    <w:p w:rsidR="00D17E71" w:rsidRDefault="00D17E71" w:rsidP="00D17E71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13:30 – 14:00  </w:t>
      </w:r>
      <w:r>
        <w:rPr>
          <w:rFonts w:ascii="Tahoma" w:hAnsi="Tahoma" w:cs="Tahoma"/>
          <w:b/>
          <w:sz w:val="20"/>
        </w:rPr>
        <w:t>Registrácia účastníkov</w:t>
      </w:r>
      <w:r>
        <w:rPr>
          <w:rFonts w:ascii="Tahoma" w:hAnsi="Tahoma" w:cs="Tahoma"/>
          <w:sz w:val="20"/>
        </w:rPr>
        <w:t xml:space="preserve">                </w:t>
      </w:r>
    </w:p>
    <w:p w:rsidR="00D17E71" w:rsidRDefault="00D17E71" w:rsidP="00D17E71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</w:p>
    <w:p w:rsidR="00D17E71" w:rsidRDefault="00D17E71" w:rsidP="00D17E71">
      <w:pPr>
        <w:ind w:left="142" w:right="269"/>
        <w:rPr>
          <w:rFonts w:ascii="Tahoma" w:hAnsi="Tahoma" w:cs="Tahoma"/>
          <w:sz w:val="20"/>
        </w:rPr>
      </w:pPr>
      <w:r w:rsidRPr="00694E42">
        <w:rPr>
          <w:rFonts w:ascii="Tahoma" w:hAnsi="Tahoma" w:cs="Tahoma"/>
          <w:sz w:val="20"/>
        </w:rPr>
        <w:t>14</w:t>
      </w:r>
      <w:r>
        <w:rPr>
          <w:rFonts w:ascii="Tahoma" w:hAnsi="Tahoma" w:cs="Tahoma"/>
          <w:sz w:val="20"/>
        </w:rPr>
        <w:t>:</w:t>
      </w:r>
      <w:r w:rsidRPr="00694E42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– 14:10 </w:t>
      </w:r>
      <w:r>
        <w:rPr>
          <w:rFonts w:ascii="Tahoma" w:hAnsi="Tahoma" w:cs="Tahoma"/>
          <w:b/>
          <w:sz w:val="20"/>
        </w:rPr>
        <w:t>Otvorenie a privítanie účastníkov</w:t>
      </w:r>
      <w:r>
        <w:rPr>
          <w:rFonts w:ascii="Tahoma" w:hAnsi="Tahoma" w:cs="Tahoma"/>
          <w:sz w:val="20"/>
        </w:rPr>
        <w:t xml:space="preserve">                              </w:t>
      </w:r>
    </w:p>
    <w:p w:rsidR="00D17E71" w:rsidRDefault="00D17E71" w:rsidP="00D17E71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>(Mgr. Lenka Bohmerová, Schwabe Slovakia s.r.o.)</w:t>
      </w:r>
    </w:p>
    <w:p w:rsidR="00D17E71" w:rsidRDefault="00D17E71" w:rsidP="00D17E71">
      <w:pPr>
        <w:ind w:left="142" w:right="269"/>
        <w:rPr>
          <w:rFonts w:ascii="Tahoma" w:hAnsi="Tahoma" w:cs="Tahoma"/>
          <w:i/>
          <w:sz w:val="20"/>
        </w:rPr>
      </w:pPr>
    </w:p>
    <w:p w:rsidR="00D17E71" w:rsidRPr="006065A3" w:rsidRDefault="00D17E71" w:rsidP="00D17E71">
      <w:pPr>
        <w:ind w:left="142" w:right="26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14:10 – 15:10 </w:t>
      </w:r>
      <w:r w:rsidRPr="00D17E71">
        <w:rPr>
          <w:rFonts w:ascii="Tahoma" w:hAnsi="Tahoma" w:cs="Tahoma"/>
          <w:b/>
          <w:sz w:val="20"/>
        </w:rPr>
        <w:t>EGb 761</w:t>
      </w:r>
      <w:r w:rsidRPr="00D17E71">
        <w:rPr>
          <w:rFonts w:ascii="Tahoma" w:hAnsi="Tahoma" w:cs="Tahoma"/>
          <w:b/>
          <w:bCs/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r w:rsidRPr="00D17E71">
        <w:rPr>
          <w:rFonts w:ascii="Tahoma" w:hAnsi="Tahoma" w:cs="Tahoma"/>
          <w:b/>
          <w:sz w:val="20"/>
        </w:rPr>
        <w:t xml:space="preserve"> vo svetle novších štúdií</w:t>
      </w:r>
      <w:r>
        <w:rPr>
          <w:rFonts w:ascii="Tahoma" w:hAnsi="Tahoma" w:cs="Tahoma"/>
          <w:sz w:val="20"/>
        </w:rPr>
        <w:t xml:space="preserve">  </w:t>
      </w:r>
    </w:p>
    <w:p w:rsidR="00D17E71" w:rsidRPr="00143E2E" w:rsidRDefault="00D17E71" w:rsidP="00D17E71">
      <w:pPr>
        <w:ind w:left="142" w:right="269"/>
        <w:rPr>
          <w:rFonts w:ascii="Tahoma" w:hAnsi="Tahoma" w:cs="Tahoma"/>
          <w:i/>
          <w:sz w:val="20"/>
        </w:rPr>
      </w:pPr>
      <w:r w:rsidRPr="00143E2E">
        <w:rPr>
          <w:rFonts w:ascii="Tahoma" w:hAnsi="Tahoma" w:cs="Tahoma"/>
          <w:i/>
          <w:sz w:val="20"/>
        </w:rPr>
        <w:t xml:space="preserve">                        (MUDr.</w:t>
      </w:r>
      <w:r>
        <w:rPr>
          <w:rFonts w:ascii="Tahoma" w:hAnsi="Tahoma" w:cs="Tahoma"/>
          <w:i/>
          <w:sz w:val="20"/>
        </w:rPr>
        <w:t>Miriama Jacková</w:t>
      </w:r>
      <w:r w:rsidRPr="00143E2E">
        <w:rPr>
          <w:rFonts w:ascii="Tahoma" w:hAnsi="Tahoma" w:cs="Tahoma"/>
          <w:i/>
          <w:sz w:val="20"/>
        </w:rPr>
        <w:t>)</w:t>
      </w:r>
    </w:p>
    <w:p w:rsidR="00D17E71" w:rsidRDefault="00D17E71" w:rsidP="00D17E71">
      <w:pPr>
        <w:ind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i/>
          <w:color w:val="17365D"/>
          <w:sz w:val="20"/>
        </w:rPr>
        <w:t xml:space="preserve">                       </w:t>
      </w:r>
    </w:p>
    <w:p w:rsidR="00D17E71" w:rsidRDefault="00D17E71" w:rsidP="00D17E71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15:10 – 16</w:t>
      </w:r>
      <w:r w:rsidRPr="00D17E71">
        <w:rPr>
          <w:rFonts w:ascii="Tahoma" w:hAnsi="Tahoma" w:cs="Tahoma"/>
          <w:sz w:val="20"/>
        </w:rPr>
        <w:t>:10</w:t>
      </w:r>
      <w:r w:rsidRPr="00D17E71">
        <w:rPr>
          <w:rFonts w:ascii="Tahoma" w:hAnsi="Tahoma" w:cs="Tahoma"/>
          <w:b/>
          <w:sz w:val="20"/>
        </w:rPr>
        <w:t xml:space="preserve"> Možnosti liečby vybraných neurosenzorických porúch</w:t>
      </w:r>
    </w:p>
    <w:p w:rsidR="00D17E71" w:rsidRDefault="00D17E71" w:rsidP="00D17E71">
      <w:pPr>
        <w:ind w:left="142" w:right="26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</w:t>
      </w:r>
      <w:r w:rsidRPr="00143E2E">
        <w:rPr>
          <w:rFonts w:ascii="Tahoma" w:hAnsi="Tahoma" w:cs="Tahoma"/>
          <w:i/>
          <w:sz w:val="20"/>
        </w:rPr>
        <w:t>(MUDr.</w:t>
      </w:r>
      <w:r>
        <w:rPr>
          <w:rFonts w:ascii="Tahoma" w:hAnsi="Tahoma" w:cs="Tahoma"/>
          <w:i/>
          <w:sz w:val="20"/>
        </w:rPr>
        <w:t xml:space="preserve"> Daniela Jurčová</w:t>
      </w:r>
      <w:r w:rsidRPr="00143E2E">
        <w:rPr>
          <w:rFonts w:ascii="Tahoma" w:hAnsi="Tahoma" w:cs="Tahoma"/>
          <w:i/>
          <w:sz w:val="20"/>
        </w:rPr>
        <w:t>)</w:t>
      </w:r>
    </w:p>
    <w:p w:rsidR="00D17E71" w:rsidRDefault="00D17E71" w:rsidP="00D17E71">
      <w:pPr>
        <w:ind w:left="142" w:right="269"/>
        <w:rPr>
          <w:rFonts w:ascii="Tahoma" w:hAnsi="Tahoma" w:cs="Tahoma"/>
          <w:sz w:val="20"/>
        </w:rPr>
      </w:pPr>
    </w:p>
    <w:p w:rsidR="00D17E71" w:rsidRDefault="00D17E71" w:rsidP="00D17E71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16:10 – 16:30  </w:t>
      </w:r>
      <w:r>
        <w:rPr>
          <w:rFonts w:ascii="Tahoma" w:hAnsi="Tahoma" w:cs="Tahoma"/>
          <w:b/>
          <w:sz w:val="20"/>
        </w:rPr>
        <w:t>Panelová diskusia</w:t>
      </w:r>
      <w:r>
        <w:rPr>
          <w:rFonts w:ascii="Tahoma" w:hAnsi="Tahoma" w:cs="Tahoma"/>
          <w:sz w:val="20"/>
        </w:rPr>
        <w:t xml:space="preserve"> </w:t>
      </w:r>
    </w:p>
    <w:p w:rsidR="00D17E71" w:rsidRDefault="00D17E71" w:rsidP="00D17E71">
      <w:pPr>
        <w:ind w:left="142" w:right="269"/>
        <w:rPr>
          <w:rFonts w:ascii="Tahoma" w:hAnsi="Tahoma" w:cs="Tahoma"/>
          <w:sz w:val="20"/>
        </w:rPr>
      </w:pPr>
    </w:p>
    <w:p w:rsidR="00D17E71" w:rsidRDefault="00D17E71" w:rsidP="00D17E71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16:30 - 16:40  </w:t>
      </w:r>
      <w:r>
        <w:rPr>
          <w:rFonts w:ascii="Tahoma" w:hAnsi="Tahoma" w:cs="Tahoma"/>
          <w:b/>
          <w:sz w:val="20"/>
        </w:rPr>
        <w:t xml:space="preserve">Záver </w:t>
      </w:r>
    </w:p>
    <w:p w:rsidR="00D17E71" w:rsidRDefault="00D17E71" w:rsidP="00D17E71">
      <w:pPr>
        <w:ind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>(Mgr. Lenka Bohmerová, Schwabe Slovakia s.r.o.)</w:t>
      </w:r>
    </w:p>
    <w:p w:rsidR="00D17E71" w:rsidRDefault="00D17E71" w:rsidP="00D17E71">
      <w:pPr>
        <w:ind w:left="142" w:right="269"/>
        <w:rPr>
          <w:rFonts w:ascii="Tahoma" w:hAnsi="Tahoma" w:cs="Tahoma"/>
          <w:sz w:val="20"/>
        </w:rPr>
      </w:pPr>
    </w:p>
    <w:p w:rsidR="006B372B" w:rsidRPr="00E962F1" w:rsidRDefault="00E7745C" w:rsidP="00694E42">
      <w:pPr>
        <w:ind w:left="142" w:right="269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sz w:val="20"/>
        </w:rPr>
        <w:t>Tešíme sa na Vašu účasť!</w:t>
      </w:r>
      <w:r>
        <w:rPr>
          <w:rFonts w:ascii="Tahoma" w:hAnsi="Tahoma" w:cs="Tahoma"/>
          <w:b/>
          <w:i/>
          <w:sz w:val="28"/>
          <w:szCs w:val="28"/>
        </w:rPr>
        <w:t xml:space="preserve">                              </w:t>
      </w:r>
      <w:r w:rsidR="00E962F1" w:rsidRPr="009A4B69">
        <w:rPr>
          <w:rFonts w:ascii="Tahoma" w:hAnsi="Tahoma" w:cs="Tahoma"/>
          <w:b/>
          <w:i/>
          <w:noProof/>
          <w:sz w:val="28"/>
          <w:szCs w:val="28"/>
        </w:rPr>
        <w:t xml:space="preserve"> </w:t>
      </w:r>
      <w:r w:rsidR="00E962F1">
        <w:rPr>
          <w:rFonts w:ascii="Tahoma" w:hAnsi="Tahoma" w:cs="Tahoma"/>
          <w:b/>
          <w:i/>
          <w:sz w:val="28"/>
          <w:szCs w:val="28"/>
        </w:rPr>
        <w:t xml:space="preserve">                               </w:t>
      </w:r>
    </w:p>
    <w:sectPr w:rsidR="006B372B" w:rsidRPr="00E962F1" w:rsidSect="006B372B">
      <w:pgSz w:w="16839" w:h="11907" w:orient="landscape"/>
      <w:pgMar w:top="284" w:right="821" w:bottom="0" w:left="1134" w:header="709" w:footer="709" w:gutter="0"/>
      <w:cols w:num="2" w: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1C" w:rsidRDefault="0077531C">
      <w:r>
        <w:separator/>
      </w:r>
    </w:p>
  </w:endnote>
  <w:endnote w:type="continuationSeparator" w:id="0">
    <w:p w:rsidR="0077531C" w:rsidRDefault="0077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1C" w:rsidRDefault="0077531C">
      <w:r>
        <w:separator/>
      </w:r>
    </w:p>
  </w:footnote>
  <w:footnote w:type="continuationSeparator" w:id="0">
    <w:p w:rsidR="0077531C" w:rsidRDefault="0077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A"/>
    <w:rsid w:val="0001522C"/>
    <w:rsid w:val="00016397"/>
    <w:rsid w:val="00032B5F"/>
    <w:rsid w:val="0008523A"/>
    <w:rsid w:val="00097EB9"/>
    <w:rsid w:val="00143E2E"/>
    <w:rsid w:val="001456ED"/>
    <w:rsid w:val="00210100"/>
    <w:rsid w:val="00222A54"/>
    <w:rsid w:val="0024637B"/>
    <w:rsid w:val="00344D42"/>
    <w:rsid w:val="003724EB"/>
    <w:rsid w:val="003A0AD3"/>
    <w:rsid w:val="003B72B5"/>
    <w:rsid w:val="004157A8"/>
    <w:rsid w:val="004564C3"/>
    <w:rsid w:val="005B3F4E"/>
    <w:rsid w:val="006065A3"/>
    <w:rsid w:val="00616043"/>
    <w:rsid w:val="00643557"/>
    <w:rsid w:val="00661F71"/>
    <w:rsid w:val="00686DD5"/>
    <w:rsid w:val="00694E42"/>
    <w:rsid w:val="006B372B"/>
    <w:rsid w:val="006F4766"/>
    <w:rsid w:val="0077531C"/>
    <w:rsid w:val="0079226D"/>
    <w:rsid w:val="007F2DFD"/>
    <w:rsid w:val="008F0EAE"/>
    <w:rsid w:val="009A4B69"/>
    <w:rsid w:val="00AC1351"/>
    <w:rsid w:val="00AF4AB4"/>
    <w:rsid w:val="00B83054"/>
    <w:rsid w:val="00BA7D0A"/>
    <w:rsid w:val="00BE21E7"/>
    <w:rsid w:val="00BF35DA"/>
    <w:rsid w:val="00BF60BC"/>
    <w:rsid w:val="00CF2578"/>
    <w:rsid w:val="00D1709D"/>
    <w:rsid w:val="00D17E71"/>
    <w:rsid w:val="00D22CA8"/>
    <w:rsid w:val="00D5191C"/>
    <w:rsid w:val="00D70893"/>
    <w:rsid w:val="00D8458D"/>
    <w:rsid w:val="00DA1A6F"/>
    <w:rsid w:val="00DC7549"/>
    <w:rsid w:val="00E077EE"/>
    <w:rsid w:val="00E34DD0"/>
    <w:rsid w:val="00E722F0"/>
    <w:rsid w:val="00E7745C"/>
    <w:rsid w:val="00E962F1"/>
    <w:rsid w:val="00EC1BCE"/>
    <w:rsid w:val="00EE3D13"/>
    <w:rsid w:val="00F30BAA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dpis3">
    <w:name w:val="heading 3"/>
    <w:basedOn w:val="Normlny"/>
    <w:link w:val="Nadpis3Char"/>
    <w:uiPriority w:val="9"/>
    <w:qFormat/>
    <w:pPr>
      <w:spacing w:before="100" w:after="100"/>
      <w:outlineLvl w:val="2"/>
    </w:pPr>
    <w:rPr>
      <w:b/>
      <w:sz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b/>
      <w:sz w:val="27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Pr>
      <w:rFonts w:ascii="Segoe UI" w:hAnsi="Segoe UI" w:cs="Segoe UI"/>
      <w:sz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cia">
    <w:name w:val="Quote"/>
    <w:basedOn w:val="Normlny"/>
    <w:next w:val="Normlny"/>
    <w:link w:val="CitciaChar"/>
    <w:uiPriority w:val="29"/>
    <w:qFormat/>
    <w:rPr>
      <w:i/>
      <w:color w:val="00000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styleId="Jemnodkaz">
    <w:name w:val="Subtle Reference"/>
    <w:basedOn w:val="Predvolenpsmoodseku"/>
    <w:uiPriority w:val="31"/>
    <w:qFormat/>
    <w:rPr>
      <w:smallCaps/>
      <w:color w:val="C0504D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b/>
      <w:i/>
      <w:color w:val="4F81BD"/>
    </w:rPr>
  </w:style>
  <w:style w:type="character" w:styleId="Intenzvnyodkaz">
    <w:name w:val="Intense Reference"/>
    <w:basedOn w:val="Predvolenpsmoodseku"/>
    <w:uiPriority w:val="32"/>
    <w:qFormat/>
    <w:rPr>
      <w:b/>
      <w:smallCaps/>
      <w:color w:val="C0504D"/>
      <w:spacing w:val="5"/>
      <w:u w:val="single"/>
    </w:rPr>
  </w:style>
  <w:style w:type="paragraph" w:styleId="Bezriadkovania">
    <w:name w:val="No Spacing"/>
    <w:uiPriority w:val="1"/>
    <w:qFormat/>
  </w:style>
  <w:style w:type="character" w:styleId="Zvraznenie">
    <w:name w:val="Emphasis"/>
    <w:basedOn w:val="Predvolenpsmoodseku"/>
    <w:uiPriority w:val="20"/>
    <w:qFormat/>
    <w:rPr>
      <w:i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ObyajntextChar">
    <w:name w:val="Obyčajný text Char"/>
    <w:basedOn w:val="Predvolenpsmoodseku"/>
    <w:link w:val="Obyajntext"/>
    <w:uiPriority w:val="99"/>
    <w:rPr>
      <w:rFonts w:ascii="Courier New" w:hAnsi="Courier New" w:cs="Courier New"/>
      <w:sz w:val="21"/>
    </w:rPr>
  </w:style>
  <w:style w:type="character" w:styleId="Jemnzvraznenie">
    <w:name w:val="Subtle Emphasis"/>
    <w:basedOn w:val="Predvolenpsmoodseku"/>
    <w:uiPriority w:val="19"/>
    <w:qFormat/>
    <w:rPr>
      <w:i/>
      <w:color w:val="808080"/>
    </w:rPr>
  </w:style>
  <w:style w:type="character" w:customStyle="1" w:styleId="CitciaChar">
    <w:name w:val="Citácia Char"/>
    <w:basedOn w:val="Predvolenpsmoodseku"/>
    <w:link w:val="Citcia"/>
    <w:uiPriority w:val="29"/>
    <w:rPr>
      <w:i/>
      <w:color w:val="000000"/>
    </w:rPr>
  </w:style>
  <w:style w:type="paragraph" w:styleId="Obyajntext">
    <w:name w:val="Plain Text"/>
    <w:basedOn w:val="Normlny"/>
    <w:link w:val="ObyajntextChar"/>
    <w:uiPriority w:val="99"/>
    <w:semiHidden/>
    <w:unhideWhenUsed/>
    <w:rPr>
      <w:rFonts w:ascii="Courier New" w:hAnsi="Courier New" w:cs="Courier New"/>
      <w:sz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Predvolenpsmoodseku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dresanaoblke">
    <w:name w:val="envelope address"/>
    <w:basedOn w:val="Normlny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iln">
    <w:name w:val="Strong"/>
    <w:basedOn w:val="Predvolenpsmoodseku"/>
    <w:uiPriority w:val="22"/>
    <w:qFormat/>
    <w:rPr>
      <w:b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Spiatonadresanaoblke">
    <w:name w:val="envelope return"/>
    <w:basedOn w:val="Normlny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zvnezvraznenie">
    <w:name w:val="Intense Emphasis"/>
    <w:basedOn w:val="Predvolenpsmoodseku"/>
    <w:uiPriority w:val="21"/>
    <w:qFormat/>
    <w:rPr>
      <w:b/>
      <w:i/>
      <w:color w:val="4F81BD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Nzovknihy">
    <w:name w:val="Book Title"/>
    <w:basedOn w:val="Predvolenpsmoodseku"/>
    <w:uiPriority w:val="33"/>
    <w:qFormat/>
    <w:rPr>
      <w:b/>
      <w:smallCaps/>
      <w:spacing w:val="5"/>
    </w:rPr>
  </w:style>
  <w:style w:type="paragraph" w:styleId="Nzov">
    <w:name w:val="Title"/>
    <w:basedOn w:val="Normlny"/>
    <w:next w:val="Normlny"/>
    <w:link w:val="Nzov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</w:rPr>
  </w:style>
  <w:style w:type="character" w:customStyle="1" w:styleId="Heading1Char">
    <w:name w:val="Heading 1 Char"/>
    <w:basedOn w:val="Predvolenpsmoodseku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Predvolenpsmoodseku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edvolenpsmoodseku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Predvolenpsmoodsek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Predvolenpsmoodsek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Predvolenpsmoodseku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Predvolenpsmoodseku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Predvolenpsmoodseku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Predvolenpsmoodseku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Predvolenpsmoodseku"/>
    <w:uiPriority w:val="99"/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dpis3">
    <w:name w:val="heading 3"/>
    <w:basedOn w:val="Normlny"/>
    <w:link w:val="Nadpis3Char"/>
    <w:uiPriority w:val="9"/>
    <w:qFormat/>
    <w:pPr>
      <w:spacing w:before="100" w:after="100"/>
      <w:outlineLvl w:val="2"/>
    </w:pPr>
    <w:rPr>
      <w:b/>
      <w:sz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b/>
      <w:sz w:val="27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Pr>
      <w:rFonts w:ascii="Segoe UI" w:hAnsi="Segoe UI" w:cs="Segoe UI"/>
      <w:sz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cia">
    <w:name w:val="Quote"/>
    <w:basedOn w:val="Normlny"/>
    <w:next w:val="Normlny"/>
    <w:link w:val="CitciaChar"/>
    <w:uiPriority w:val="29"/>
    <w:qFormat/>
    <w:rPr>
      <w:i/>
      <w:color w:val="00000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styleId="Jemnodkaz">
    <w:name w:val="Subtle Reference"/>
    <w:basedOn w:val="Predvolenpsmoodseku"/>
    <w:uiPriority w:val="31"/>
    <w:qFormat/>
    <w:rPr>
      <w:smallCaps/>
      <w:color w:val="C0504D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b/>
      <w:i/>
      <w:color w:val="4F81BD"/>
    </w:rPr>
  </w:style>
  <w:style w:type="character" w:styleId="Intenzvnyodkaz">
    <w:name w:val="Intense Reference"/>
    <w:basedOn w:val="Predvolenpsmoodseku"/>
    <w:uiPriority w:val="32"/>
    <w:qFormat/>
    <w:rPr>
      <w:b/>
      <w:smallCaps/>
      <w:color w:val="C0504D"/>
      <w:spacing w:val="5"/>
      <w:u w:val="single"/>
    </w:rPr>
  </w:style>
  <w:style w:type="paragraph" w:styleId="Bezriadkovania">
    <w:name w:val="No Spacing"/>
    <w:uiPriority w:val="1"/>
    <w:qFormat/>
  </w:style>
  <w:style w:type="character" w:styleId="Zvraznenie">
    <w:name w:val="Emphasis"/>
    <w:basedOn w:val="Predvolenpsmoodseku"/>
    <w:uiPriority w:val="20"/>
    <w:qFormat/>
    <w:rPr>
      <w:i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ObyajntextChar">
    <w:name w:val="Obyčajný text Char"/>
    <w:basedOn w:val="Predvolenpsmoodseku"/>
    <w:link w:val="Obyajntext"/>
    <w:uiPriority w:val="99"/>
    <w:rPr>
      <w:rFonts w:ascii="Courier New" w:hAnsi="Courier New" w:cs="Courier New"/>
      <w:sz w:val="21"/>
    </w:rPr>
  </w:style>
  <w:style w:type="character" w:styleId="Jemnzvraznenie">
    <w:name w:val="Subtle Emphasis"/>
    <w:basedOn w:val="Predvolenpsmoodseku"/>
    <w:uiPriority w:val="19"/>
    <w:qFormat/>
    <w:rPr>
      <w:i/>
      <w:color w:val="808080"/>
    </w:rPr>
  </w:style>
  <w:style w:type="character" w:customStyle="1" w:styleId="CitciaChar">
    <w:name w:val="Citácia Char"/>
    <w:basedOn w:val="Predvolenpsmoodseku"/>
    <w:link w:val="Citcia"/>
    <w:uiPriority w:val="29"/>
    <w:rPr>
      <w:i/>
      <w:color w:val="000000"/>
    </w:rPr>
  </w:style>
  <w:style w:type="paragraph" w:styleId="Obyajntext">
    <w:name w:val="Plain Text"/>
    <w:basedOn w:val="Normlny"/>
    <w:link w:val="ObyajntextChar"/>
    <w:uiPriority w:val="99"/>
    <w:semiHidden/>
    <w:unhideWhenUsed/>
    <w:rPr>
      <w:rFonts w:ascii="Courier New" w:hAnsi="Courier New" w:cs="Courier New"/>
      <w:sz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Predvolenpsmoodseku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dresanaoblke">
    <w:name w:val="envelope address"/>
    <w:basedOn w:val="Normlny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iln">
    <w:name w:val="Strong"/>
    <w:basedOn w:val="Predvolenpsmoodseku"/>
    <w:uiPriority w:val="22"/>
    <w:qFormat/>
    <w:rPr>
      <w:b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Spiatonadresanaoblke">
    <w:name w:val="envelope return"/>
    <w:basedOn w:val="Normlny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zvnezvraznenie">
    <w:name w:val="Intense Emphasis"/>
    <w:basedOn w:val="Predvolenpsmoodseku"/>
    <w:uiPriority w:val="21"/>
    <w:qFormat/>
    <w:rPr>
      <w:b/>
      <w:i/>
      <w:color w:val="4F81BD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Nzovknihy">
    <w:name w:val="Book Title"/>
    <w:basedOn w:val="Predvolenpsmoodseku"/>
    <w:uiPriority w:val="33"/>
    <w:qFormat/>
    <w:rPr>
      <w:b/>
      <w:smallCaps/>
      <w:spacing w:val="5"/>
    </w:rPr>
  </w:style>
  <w:style w:type="paragraph" w:styleId="Nzov">
    <w:name w:val="Title"/>
    <w:basedOn w:val="Normlny"/>
    <w:next w:val="Normlny"/>
    <w:link w:val="Nzov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</w:rPr>
  </w:style>
  <w:style w:type="character" w:customStyle="1" w:styleId="Heading1Char">
    <w:name w:val="Heading 1 Char"/>
    <w:basedOn w:val="Predvolenpsmoodseku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Predvolenpsmoodseku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edvolenpsmoodseku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Predvolenpsmoodsek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Predvolenpsmoodsek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Predvolenpsmoodseku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Predvolenpsmoodseku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Predvolenpsmoodseku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Predvolenpsmoodseku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Predvolenpsmoodseku"/>
    <w:uiPriority w:val="99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6A2B-C3EA-45E5-B998-2543FBFC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(Vzor)</vt:lpstr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(Vzor)</dc:title>
  <dc:creator>Peter Krištúfek</dc:creator>
  <cp:lastModifiedBy>Eva Kmeťová</cp:lastModifiedBy>
  <cp:revision>3</cp:revision>
  <cp:lastPrinted>2019-01-14T07:01:00Z</cp:lastPrinted>
  <dcterms:created xsi:type="dcterms:W3CDTF">2019-01-14T07:26:00Z</dcterms:created>
  <dcterms:modified xsi:type="dcterms:W3CDTF">2019-01-14T07:43:00Z</dcterms:modified>
</cp:coreProperties>
</file>