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31" w:rsidRDefault="00D64CD7" w:rsidP="00FA0331">
      <w:pPr>
        <w:ind w:left="1410" w:hanging="1410"/>
      </w:pPr>
      <w:r>
        <w:t>Sylaby k</w:t>
      </w:r>
      <w:r w:rsidR="004C6CC1">
        <w:t> </w:t>
      </w:r>
      <w:r>
        <w:t>prednáške</w:t>
      </w:r>
      <w:r w:rsidR="004C6CC1">
        <w:t xml:space="preserve"> </w:t>
      </w:r>
    </w:p>
    <w:p w:rsidR="00AD2150" w:rsidRPr="00FA0331" w:rsidRDefault="00FA0331" w:rsidP="00FA0331">
      <w:pPr>
        <w:ind w:left="1410" w:hanging="1410"/>
        <w:rPr>
          <w:rFonts w:ascii="Fedra Sans Std Book" w:eastAsia="Dotum" w:hAnsi="Fedra Sans Std Book"/>
          <w:sz w:val="16"/>
          <w:szCs w:val="16"/>
        </w:rPr>
      </w:pPr>
      <w:r w:rsidRPr="00FA0331">
        <w:rPr>
          <w:rFonts w:eastAsia="Dotum"/>
        </w:rPr>
        <w:t xml:space="preserve"> </w:t>
      </w:r>
      <w:r w:rsidR="00450237" w:rsidRPr="00FA0331">
        <w:t>“</w:t>
      </w:r>
      <w:r w:rsidR="00450237">
        <w:rPr>
          <w:rFonts w:eastAsia="Dotum"/>
        </w:rPr>
        <w:t xml:space="preserve">Využitie </w:t>
      </w:r>
      <w:proofErr w:type="spellStart"/>
      <w:r w:rsidR="00450237">
        <w:rPr>
          <w:rFonts w:eastAsia="Dotum"/>
        </w:rPr>
        <w:t>trazodónu</w:t>
      </w:r>
      <w:proofErr w:type="spellEnd"/>
      <w:r w:rsidR="00450237">
        <w:rPr>
          <w:rFonts w:eastAsia="Dotum"/>
        </w:rPr>
        <w:t xml:space="preserve"> v liečbe depresívnych porúch</w:t>
      </w:r>
      <w:r w:rsidR="00AD2150" w:rsidRPr="00FA0331">
        <w:t>“.</w:t>
      </w:r>
    </w:p>
    <w:p w:rsidR="00FA0331" w:rsidRPr="00FA0331" w:rsidRDefault="00FA0331" w:rsidP="00FA033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FA0331">
        <w:rPr>
          <w:rFonts w:eastAsia="Times New Roman" w:cs="Times New Roman"/>
        </w:rPr>
        <w:t xml:space="preserve">komplexnosť klinického obrazu depresie </w:t>
      </w:r>
    </w:p>
    <w:p w:rsidR="00FA0331" w:rsidRPr="00FA0331" w:rsidRDefault="00450237" w:rsidP="00FA033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proofErr w:type="spellStart"/>
      <w:r>
        <w:rPr>
          <w:rFonts w:eastAsia="Times New Roman" w:cs="Times New Roman"/>
        </w:rPr>
        <w:t>trazodó</w:t>
      </w:r>
      <w:r w:rsidR="00FA0331" w:rsidRPr="00FA0331">
        <w:rPr>
          <w:rFonts w:eastAsia="Times New Roman" w:cs="Times New Roman"/>
        </w:rPr>
        <w:t>n</w:t>
      </w:r>
      <w:proofErr w:type="spellEnd"/>
      <w:r w:rsidR="00FA0331" w:rsidRPr="00FA0331">
        <w:rPr>
          <w:rFonts w:eastAsia="Times New Roman" w:cs="Times New Roman"/>
        </w:rPr>
        <w:t xml:space="preserve"> a jeho miesto v liečbe depresie s dôrazom na </w:t>
      </w:r>
      <w:proofErr w:type="spellStart"/>
      <w:r w:rsidR="00FA0331" w:rsidRPr="00FA0331">
        <w:rPr>
          <w:rFonts w:eastAsia="Times New Roman" w:cs="Times New Roman"/>
        </w:rPr>
        <w:t>monoterapeutický</w:t>
      </w:r>
      <w:proofErr w:type="spellEnd"/>
      <w:r w:rsidR="00FA0331" w:rsidRPr="00FA0331">
        <w:rPr>
          <w:rFonts w:eastAsia="Times New Roman" w:cs="Times New Roman"/>
        </w:rPr>
        <w:t xml:space="preserve"> prístup a využívanie </w:t>
      </w:r>
      <w:r w:rsidR="00FA0331">
        <w:rPr>
          <w:rFonts w:eastAsia="Times New Roman" w:cs="Times New Roman"/>
        </w:rPr>
        <w:t xml:space="preserve">   </w:t>
      </w:r>
      <w:r w:rsidR="00FA0331" w:rsidRPr="00FA0331">
        <w:rPr>
          <w:rFonts w:eastAsia="Times New Roman" w:cs="Times New Roman"/>
        </w:rPr>
        <w:t>celého dávkovacieho spektra</w:t>
      </w:r>
    </w:p>
    <w:p w:rsidR="00FA0331" w:rsidRPr="00FA0331" w:rsidRDefault="00FA0331" w:rsidP="00FA0331">
      <w:pPr>
        <w:spacing w:after="0" w:line="240" w:lineRule="auto"/>
        <w:rPr>
          <w:rFonts w:eastAsia="Times New Roman" w:cs="Times New Roman"/>
        </w:rPr>
      </w:pPr>
      <w:r w:rsidRPr="00FA0331">
        <w:rPr>
          <w:rFonts w:eastAsia="Times New Roman" w:cs="Times New Roman"/>
        </w:rPr>
        <w:t xml:space="preserve">- </w:t>
      </w:r>
      <w:proofErr w:type="spellStart"/>
      <w:r w:rsidRPr="00FA0331">
        <w:rPr>
          <w:rFonts w:eastAsia="Times New Roman" w:cs="Times New Roman"/>
        </w:rPr>
        <w:t>trazodon</w:t>
      </w:r>
      <w:proofErr w:type="spellEnd"/>
      <w:r w:rsidRPr="00FA0331">
        <w:rPr>
          <w:rFonts w:eastAsia="Times New Roman" w:cs="Times New Roman"/>
        </w:rPr>
        <w:t xml:space="preserve"> a špecifiká jeho využitia pri liečbe (nielen) depresívnych symptómov</w:t>
      </w:r>
    </w:p>
    <w:p w:rsidR="00FA0331" w:rsidRDefault="00FA0331" w:rsidP="00FA0331">
      <w:pPr>
        <w:spacing w:after="0" w:line="240" w:lineRule="auto"/>
        <w:rPr>
          <w:rFonts w:eastAsia="Times New Roman" w:cs="Times New Roman"/>
        </w:rPr>
      </w:pPr>
      <w:r w:rsidRPr="00FA0331">
        <w:rPr>
          <w:rFonts w:eastAsia="Times New Roman" w:cs="Times New Roman"/>
        </w:rPr>
        <w:t xml:space="preserve">- tipy a triky pri používaní </w:t>
      </w:r>
      <w:proofErr w:type="spellStart"/>
      <w:r w:rsidRPr="00FA0331">
        <w:rPr>
          <w:rFonts w:eastAsia="Times New Roman" w:cs="Times New Roman"/>
        </w:rPr>
        <w:t>trazodonu</w:t>
      </w:r>
      <w:proofErr w:type="spellEnd"/>
      <w:r w:rsidRPr="00FA0331">
        <w:rPr>
          <w:rFonts w:eastAsia="Times New Roman" w:cs="Times New Roman"/>
        </w:rPr>
        <w:t xml:space="preserve"> v bežnej klinickej praxi</w:t>
      </w:r>
    </w:p>
    <w:p w:rsidR="00FA0331" w:rsidRDefault="00FA0331" w:rsidP="00FA0331">
      <w:pPr>
        <w:rPr>
          <w:rFonts w:eastAsia="Times New Roman" w:cs="Times New Roman"/>
        </w:rPr>
      </w:pPr>
    </w:p>
    <w:p w:rsidR="00FA0331" w:rsidRDefault="00FA0331" w:rsidP="00FA0331"/>
    <w:p w:rsidR="00FA0331" w:rsidRDefault="00FA0331" w:rsidP="00FA0331">
      <w:pPr>
        <w:ind w:left="1410" w:hanging="1410"/>
      </w:pPr>
      <w:r>
        <w:t xml:space="preserve">Sylaby k prednáške  </w:t>
      </w:r>
    </w:p>
    <w:p w:rsidR="00FA0331" w:rsidRDefault="00FA0331" w:rsidP="00FA0331">
      <w:pPr>
        <w:ind w:left="1410" w:hanging="1410"/>
      </w:pPr>
      <w:r w:rsidRPr="00FA0331">
        <w:t>“</w:t>
      </w:r>
      <w:proofErr w:type="spellStart"/>
      <w:r w:rsidR="00082B21">
        <w:rPr>
          <w:rFonts w:eastAsia="Dotum"/>
        </w:rPr>
        <w:t>Trazodón</w:t>
      </w:r>
      <w:proofErr w:type="spellEnd"/>
      <w:r w:rsidR="00082B21">
        <w:rPr>
          <w:rFonts w:eastAsia="Dotum"/>
        </w:rPr>
        <w:t xml:space="preserve"> – multifunkčný liek</w:t>
      </w:r>
      <w:r w:rsidR="00450237">
        <w:rPr>
          <w:rFonts w:eastAsia="Dotum"/>
        </w:rPr>
        <w:t xml:space="preserve"> </w:t>
      </w:r>
      <w:r w:rsidRPr="00FA0331">
        <w:t>“.</w:t>
      </w:r>
    </w:p>
    <w:p w:rsidR="00082B21" w:rsidRDefault="00082B21" w:rsidP="00082B21">
      <w:pPr>
        <w:pStyle w:val="Odsekzoznamu"/>
        <w:numPr>
          <w:ilvl w:val="0"/>
          <w:numId w:val="6"/>
        </w:numPr>
      </w:pPr>
      <w:proofErr w:type="spellStart"/>
      <w:r>
        <w:t>Trazodón</w:t>
      </w:r>
      <w:proofErr w:type="spellEnd"/>
      <w:r>
        <w:t xml:space="preserve"> a depresia</w:t>
      </w:r>
    </w:p>
    <w:p w:rsidR="00082B21" w:rsidRDefault="00082B21" w:rsidP="00082B21">
      <w:pPr>
        <w:pStyle w:val="Odsekzoznamu"/>
        <w:numPr>
          <w:ilvl w:val="0"/>
          <w:numId w:val="6"/>
        </w:numPr>
      </w:pPr>
      <w:proofErr w:type="spellStart"/>
      <w:r>
        <w:t>Trazodón</w:t>
      </w:r>
      <w:proofErr w:type="spellEnd"/>
      <w:r>
        <w:t xml:space="preserve"> a spánok</w:t>
      </w:r>
    </w:p>
    <w:p w:rsidR="00082B21" w:rsidRDefault="00082B21" w:rsidP="00082B21">
      <w:pPr>
        <w:pStyle w:val="Odsekzoznamu"/>
        <w:numPr>
          <w:ilvl w:val="0"/>
          <w:numId w:val="6"/>
        </w:numPr>
      </w:pPr>
      <w:proofErr w:type="spellStart"/>
      <w:r>
        <w:t>Trazodón</w:t>
      </w:r>
      <w:proofErr w:type="spellEnd"/>
      <w:r>
        <w:t xml:space="preserve"> a sexuálne dysfunkcie</w:t>
      </w:r>
    </w:p>
    <w:p w:rsidR="00082B21" w:rsidRDefault="00082B21" w:rsidP="00082B21">
      <w:pPr>
        <w:pStyle w:val="Odsekzoznamu"/>
        <w:numPr>
          <w:ilvl w:val="0"/>
          <w:numId w:val="6"/>
        </w:numPr>
      </w:pPr>
      <w:proofErr w:type="spellStart"/>
      <w:r>
        <w:t>Trazodón</w:t>
      </w:r>
      <w:proofErr w:type="spellEnd"/>
      <w:r>
        <w:t xml:space="preserve"> v ďalších indikáciách</w:t>
      </w:r>
    </w:p>
    <w:p w:rsidR="00FA0331" w:rsidRDefault="00FA0331" w:rsidP="00082B21">
      <w:pPr>
        <w:pStyle w:val="Odsekzoznamu"/>
      </w:pPr>
    </w:p>
    <w:p w:rsidR="00082B21" w:rsidRDefault="00082B21" w:rsidP="00082B21">
      <w:pPr>
        <w:pStyle w:val="Odsekzoznamu"/>
      </w:pPr>
      <w:bookmarkStart w:id="0" w:name="_GoBack"/>
      <w:bookmarkEnd w:id="0"/>
    </w:p>
    <w:sectPr w:rsidR="00082B21" w:rsidSect="004D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edra Sans Std Book">
    <w:altName w:val="Arial"/>
    <w:panose1 w:val="020B0504040000020004"/>
    <w:charset w:val="00"/>
    <w:family w:val="swiss"/>
    <w:notTrueType/>
    <w:pitch w:val="variable"/>
    <w:sig w:usb0="2000000F" w:usb1="00000033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65F8"/>
    <w:multiLevelType w:val="hybridMultilevel"/>
    <w:tmpl w:val="C8EA3D1C"/>
    <w:lvl w:ilvl="0" w:tplc="159EB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6502"/>
    <w:multiLevelType w:val="hybridMultilevel"/>
    <w:tmpl w:val="E5BC057C"/>
    <w:lvl w:ilvl="0" w:tplc="D90C25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64C92"/>
    <w:multiLevelType w:val="hybridMultilevel"/>
    <w:tmpl w:val="6A387502"/>
    <w:lvl w:ilvl="0" w:tplc="D49E29E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3637A"/>
    <w:multiLevelType w:val="hybridMultilevel"/>
    <w:tmpl w:val="964A4000"/>
    <w:lvl w:ilvl="0" w:tplc="220A33EE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450DB"/>
    <w:multiLevelType w:val="hybridMultilevel"/>
    <w:tmpl w:val="CADE3674"/>
    <w:lvl w:ilvl="0" w:tplc="1590AD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6D"/>
    <w:rsid w:val="000778B6"/>
    <w:rsid w:val="00082B21"/>
    <w:rsid w:val="001B4EA0"/>
    <w:rsid w:val="001B64C4"/>
    <w:rsid w:val="002B7A60"/>
    <w:rsid w:val="002F783E"/>
    <w:rsid w:val="00314F17"/>
    <w:rsid w:val="003C32AD"/>
    <w:rsid w:val="003E7B0A"/>
    <w:rsid w:val="00434259"/>
    <w:rsid w:val="00450237"/>
    <w:rsid w:val="004C6CC1"/>
    <w:rsid w:val="004D3876"/>
    <w:rsid w:val="00515083"/>
    <w:rsid w:val="00530D31"/>
    <w:rsid w:val="00587D3C"/>
    <w:rsid w:val="00634D42"/>
    <w:rsid w:val="006A3D31"/>
    <w:rsid w:val="006B0150"/>
    <w:rsid w:val="00765D22"/>
    <w:rsid w:val="007D3AC3"/>
    <w:rsid w:val="007D50EE"/>
    <w:rsid w:val="008523CC"/>
    <w:rsid w:val="00897063"/>
    <w:rsid w:val="008B33D4"/>
    <w:rsid w:val="008E5AC1"/>
    <w:rsid w:val="008F3542"/>
    <w:rsid w:val="0096350B"/>
    <w:rsid w:val="0097169C"/>
    <w:rsid w:val="009E17BC"/>
    <w:rsid w:val="009E752B"/>
    <w:rsid w:val="00AC1BCB"/>
    <w:rsid w:val="00AD2150"/>
    <w:rsid w:val="00AF35F2"/>
    <w:rsid w:val="00B804A8"/>
    <w:rsid w:val="00B87C6D"/>
    <w:rsid w:val="00C30C64"/>
    <w:rsid w:val="00D356DE"/>
    <w:rsid w:val="00D64CD7"/>
    <w:rsid w:val="00E20F65"/>
    <w:rsid w:val="00E31790"/>
    <w:rsid w:val="00F13258"/>
    <w:rsid w:val="00F2788B"/>
    <w:rsid w:val="00F423E4"/>
    <w:rsid w:val="00F54111"/>
    <w:rsid w:val="00F54E33"/>
    <w:rsid w:val="00F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FE8A4-95AD-43CA-A528-BD5442DF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A60"/>
    <w:pPr>
      <w:ind w:left="720"/>
      <w:contextualSpacing/>
    </w:pPr>
  </w:style>
  <w:style w:type="character" w:customStyle="1" w:styleId="rwrro">
    <w:name w:val="rwrro"/>
    <w:basedOn w:val="Predvolenpsmoodseku"/>
    <w:rsid w:val="008F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Plutinský</dc:creator>
  <cp:lastModifiedBy>Gebauerova Radka</cp:lastModifiedBy>
  <cp:revision>2</cp:revision>
  <dcterms:created xsi:type="dcterms:W3CDTF">2018-10-17T11:21:00Z</dcterms:created>
  <dcterms:modified xsi:type="dcterms:W3CDTF">2018-10-17T11:21:00Z</dcterms:modified>
</cp:coreProperties>
</file>