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475" w:rsidRDefault="006F3279" w:rsidP="00A77FC7">
      <w:pPr>
        <w:jc w:val="center"/>
        <w:rPr>
          <w:rFonts w:ascii="Arial" w:hAnsi="Arial" w:cs="Arial"/>
          <w:b/>
          <w:color w:val="28527B"/>
          <w:sz w:val="28"/>
          <w:szCs w:val="28"/>
        </w:rPr>
      </w:pPr>
      <w:r w:rsidRPr="003A72D6">
        <w:rPr>
          <w:rFonts w:ascii="Arial" w:hAnsi="Arial" w:cs="Arial"/>
          <w:b/>
          <w:color w:val="28527B"/>
          <w:sz w:val="28"/>
          <w:szCs w:val="28"/>
        </w:rPr>
        <w:t xml:space="preserve">Neurologické </w:t>
      </w:r>
      <w:r w:rsidR="00E9401C">
        <w:rPr>
          <w:rFonts w:ascii="Arial" w:hAnsi="Arial" w:cs="Arial"/>
          <w:b/>
          <w:color w:val="28527B"/>
          <w:sz w:val="28"/>
          <w:szCs w:val="28"/>
        </w:rPr>
        <w:t xml:space="preserve">a interné </w:t>
      </w:r>
      <w:r w:rsidRPr="003A72D6">
        <w:rPr>
          <w:rFonts w:ascii="Arial" w:hAnsi="Arial" w:cs="Arial"/>
          <w:b/>
          <w:color w:val="28527B"/>
          <w:sz w:val="28"/>
          <w:szCs w:val="28"/>
        </w:rPr>
        <w:t>oddelenie NsP Dunajská</w:t>
      </w:r>
      <w:r w:rsidR="00FC738B" w:rsidRPr="003A72D6">
        <w:rPr>
          <w:rFonts w:ascii="Arial" w:hAnsi="Arial" w:cs="Arial"/>
          <w:b/>
          <w:color w:val="28527B"/>
          <w:sz w:val="28"/>
          <w:szCs w:val="28"/>
        </w:rPr>
        <w:t xml:space="preserve"> </w:t>
      </w:r>
      <w:r w:rsidRPr="003A72D6">
        <w:rPr>
          <w:rFonts w:ascii="Arial" w:hAnsi="Arial" w:cs="Arial"/>
          <w:b/>
          <w:color w:val="28527B"/>
          <w:sz w:val="28"/>
          <w:szCs w:val="28"/>
        </w:rPr>
        <w:t>Streda</w:t>
      </w:r>
    </w:p>
    <w:p w:rsidR="00EB5763" w:rsidRDefault="00EB5763" w:rsidP="00EB5763">
      <w:pPr>
        <w:pStyle w:val="Bezriadkovania"/>
        <w:jc w:val="center"/>
        <w:rPr>
          <w:rFonts w:ascii="Arial" w:hAnsi="Arial" w:cs="Arial"/>
        </w:rPr>
      </w:pPr>
      <w:r w:rsidRPr="00EB5763">
        <w:rPr>
          <w:rFonts w:ascii="Arial" w:hAnsi="Arial" w:cs="Arial"/>
        </w:rPr>
        <w:t>Člen siete nemocníc Svet zdravia</w:t>
      </w:r>
    </w:p>
    <w:p w:rsidR="00EB5763" w:rsidRPr="00EB5763" w:rsidRDefault="00EB5763" w:rsidP="00EB5763">
      <w:pPr>
        <w:pStyle w:val="Bezriadkovania"/>
        <w:jc w:val="center"/>
        <w:rPr>
          <w:rFonts w:ascii="Arial" w:hAnsi="Arial" w:cs="Arial"/>
        </w:rPr>
      </w:pPr>
    </w:p>
    <w:p w:rsidR="006F3279" w:rsidRPr="003A72D6" w:rsidRDefault="00E9401C" w:rsidP="009140BC">
      <w:pPr>
        <w:ind w:firstLine="27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organizujú</w:t>
      </w:r>
      <w:r w:rsidR="006F3279" w:rsidRPr="003A72D6">
        <w:rPr>
          <w:rFonts w:ascii="Arial" w:hAnsi="Arial" w:cs="Arial"/>
          <w:sz w:val="24"/>
          <w:szCs w:val="24"/>
        </w:rPr>
        <w:t xml:space="preserve"> a zároveň pozýva</w:t>
      </w:r>
      <w:r>
        <w:rPr>
          <w:rFonts w:ascii="Arial" w:hAnsi="Arial" w:cs="Arial"/>
          <w:sz w:val="24"/>
          <w:szCs w:val="24"/>
        </w:rPr>
        <w:t>jú</w:t>
      </w:r>
      <w:r w:rsidR="006F3279" w:rsidRPr="003A72D6">
        <w:rPr>
          <w:rFonts w:ascii="Arial" w:hAnsi="Arial" w:cs="Arial"/>
          <w:sz w:val="24"/>
          <w:szCs w:val="24"/>
        </w:rPr>
        <w:t xml:space="preserve"> na seminár</w:t>
      </w:r>
      <w:r w:rsidR="009140BC" w:rsidRPr="003A72D6">
        <w:rPr>
          <w:rFonts w:ascii="Arial" w:hAnsi="Arial" w:cs="Arial"/>
          <w:sz w:val="24"/>
          <w:szCs w:val="24"/>
        </w:rPr>
        <w:t xml:space="preserve"> s </w:t>
      </w:r>
      <w:r w:rsidR="006F3279" w:rsidRPr="003A72D6">
        <w:rPr>
          <w:rFonts w:ascii="Arial" w:hAnsi="Arial" w:cs="Arial"/>
          <w:sz w:val="24"/>
          <w:szCs w:val="24"/>
        </w:rPr>
        <w:t>názvom</w:t>
      </w:r>
    </w:p>
    <w:p w:rsidR="00294961" w:rsidRPr="00294961" w:rsidRDefault="00294961" w:rsidP="00294961">
      <w:pPr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294961">
        <w:rPr>
          <w:rFonts w:ascii="Arial Black" w:hAnsi="Arial Black" w:cs="Arial"/>
          <w:b/>
          <w:color w:val="FF0000"/>
          <w:sz w:val="32"/>
          <w:szCs w:val="32"/>
        </w:rPr>
        <w:t>Optimal</w:t>
      </w:r>
      <w:r w:rsidR="00E9401C">
        <w:rPr>
          <w:rFonts w:ascii="Arial Black" w:hAnsi="Arial Black" w:cs="Arial"/>
          <w:b/>
          <w:color w:val="FF0000"/>
          <w:sz w:val="32"/>
          <w:szCs w:val="32"/>
        </w:rPr>
        <w:t>izácia manažmentu  pacientov s </w:t>
      </w:r>
      <w:r w:rsidRPr="00294961">
        <w:rPr>
          <w:rFonts w:ascii="Arial Black" w:hAnsi="Arial Black" w:cs="Arial"/>
          <w:b/>
          <w:color w:val="FF0000"/>
          <w:sz w:val="32"/>
          <w:szCs w:val="32"/>
        </w:rPr>
        <w:t>CMP</w:t>
      </w:r>
    </w:p>
    <w:p w:rsidR="00294961" w:rsidRPr="00512C4E" w:rsidRDefault="00294961" w:rsidP="00294961">
      <w:pPr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>
        <w:rPr>
          <w:rFonts w:ascii="Arial Black" w:hAnsi="Arial Black" w:cs="Arial"/>
          <w:b/>
          <w:color w:val="FF0000"/>
          <w:sz w:val="32"/>
          <w:szCs w:val="32"/>
        </w:rPr>
        <w:t xml:space="preserve">v </w:t>
      </w:r>
      <w:r w:rsidRPr="00294961">
        <w:rPr>
          <w:rFonts w:ascii="Arial Black" w:hAnsi="Arial Black" w:cs="Arial"/>
          <w:b/>
          <w:color w:val="FF0000"/>
          <w:sz w:val="32"/>
          <w:szCs w:val="32"/>
        </w:rPr>
        <w:t>okrese Dunajská Streda</w:t>
      </w:r>
    </w:p>
    <w:p w:rsidR="00C007D3" w:rsidRPr="003A72D6" w:rsidRDefault="00FC0FDA" w:rsidP="00EB5763">
      <w:pPr>
        <w:jc w:val="center"/>
        <w:rPr>
          <w:rFonts w:ascii="Arial" w:hAnsi="Arial" w:cs="Arial"/>
          <w:sz w:val="28"/>
          <w:szCs w:val="28"/>
        </w:rPr>
      </w:pPr>
      <w:r w:rsidRPr="00512C4E">
        <w:rPr>
          <w:rFonts w:ascii="Arial" w:hAnsi="Arial" w:cs="Arial"/>
          <w:b/>
          <w:i/>
          <w:sz w:val="28"/>
          <w:szCs w:val="28"/>
        </w:rPr>
        <w:t>Kedy:</w:t>
      </w:r>
      <w:r w:rsidRPr="003A72D6">
        <w:rPr>
          <w:rFonts w:ascii="Arial" w:hAnsi="Arial" w:cs="Arial"/>
          <w:b/>
          <w:sz w:val="28"/>
          <w:szCs w:val="28"/>
        </w:rPr>
        <w:t xml:space="preserve"> </w:t>
      </w:r>
      <w:r w:rsidR="00E9401C">
        <w:rPr>
          <w:rFonts w:ascii="Arial" w:hAnsi="Arial" w:cs="Arial"/>
          <w:sz w:val="28"/>
          <w:szCs w:val="28"/>
        </w:rPr>
        <w:t>9.10</w:t>
      </w:r>
      <w:r w:rsidR="00415A94" w:rsidRPr="003A72D6">
        <w:rPr>
          <w:rFonts w:ascii="Arial" w:hAnsi="Arial" w:cs="Arial"/>
          <w:sz w:val="28"/>
          <w:szCs w:val="28"/>
        </w:rPr>
        <w:t>.</w:t>
      </w:r>
      <w:r w:rsidR="007D1CA2" w:rsidRPr="003A72D6">
        <w:rPr>
          <w:rFonts w:ascii="Arial" w:hAnsi="Arial" w:cs="Arial"/>
          <w:sz w:val="28"/>
          <w:szCs w:val="28"/>
        </w:rPr>
        <w:t xml:space="preserve"> 201</w:t>
      </w:r>
      <w:r w:rsidR="00E9401C">
        <w:rPr>
          <w:rFonts w:ascii="Arial" w:hAnsi="Arial" w:cs="Arial"/>
          <w:sz w:val="28"/>
          <w:szCs w:val="28"/>
        </w:rPr>
        <w:t>8</w:t>
      </w:r>
      <w:r w:rsidR="007D1CA2" w:rsidRPr="003A72D6">
        <w:rPr>
          <w:rFonts w:ascii="Arial" w:hAnsi="Arial" w:cs="Arial"/>
          <w:sz w:val="28"/>
          <w:szCs w:val="28"/>
        </w:rPr>
        <w:t xml:space="preserve"> </w:t>
      </w:r>
      <w:r w:rsidR="00E80D47" w:rsidRPr="003A72D6">
        <w:rPr>
          <w:rFonts w:ascii="Arial" w:hAnsi="Arial" w:cs="Arial"/>
          <w:sz w:val="28"/>
          <w:szCs w:val="28"/>
        </w:rPr>
        <w:t>o</w:t>
      </w:r>
      <w:r w:rsidR="000A6392" w:rsidRPr="003A72D6">
        <w:rPr>
          <w:rFonts w:ascii="Arial" w:hAnsi="Arial" w:cs="Arial"/>
          <w:sz w:val="28"/>
          <w:szCs w:val="28"/>
        </w:rPr>
        <w:t> </w:t>
      </w:r>
      <w:r w:rsidR="00E9401C">
        <w:rPr>
          <w:rFonts w:ascii="Arial" w:hAnsi="Arial" w:cs="Arial"/>
          <w:sz w:val="28"/>
          <w:szCs w:val="28"/>
        </w:rPr>
        <w:t>7</w:t>
      </w:r>
      <w:r w:rsidR="000A6392" w:rsidRPr="003A72D6">
        <w:rPr>
          <w:rFonts w:ascii="Arial" w:hAnsi="Arial" w:cs="Arial"/>
          <w:sz w:val="28"/>
          <w:szCs w:val="28"/>
        </w:rPr>
        <w:t>,</w:t>
      </w:r>
      <w:r w:rsidR="00E9401C">
        <w:rPr>
          <w:rFonts w:ascii="Arial" w:hAnsi="Arial" w:cs="Arial"/>
          <w:sz w:val="28"/>
          <w:szCs w:val="28"/>
        </w:rPr>
        <w:t>45</w:t>
      </w:r>
      <w:r w:rsidR="000A6392" w:rsidRPr="003A72D6">
        <w:rPr>
          <w:rFonts w:ascii="Arial" w:hAnsi="Arial" w:cs="Arial"/>
          <w:sz w:val="28"/>
          <w:szCs w:val="28"/>
        </w:rPr>
        <w:t xml:space="preserve"> hod.</w:t>
      </w:r>
    </w:p>
    <w:p w:rsidR="00EF1506" w:rsidRPr="00294961" w:rsidRDefault="00FC0FDA" w:rsidP="00294961">
      <w:pPr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512C4E">
        <w:rPr>
          <w:rFonts w:ascii="Arial" w:hAnsi="Arial" w:cs="Arial"/>
          <w:b/>
          <w:i/>
          <w:sz w:val="28"/>
          <w:szCs w:val="28"/>
        </w:rPr>
        <w:t>Kde:</w:t>
      </w:r>
      <w:r w:rsidRPr="00294961">
        <w:rPr>
          <w:rFonts w:ascii="Arial" w:hAnsi="Arial" w:cs="Arial"/>
          <w:sz w:val="28"/>
          <w:szCs w:val="28"/>
        </w:rPr>
        <w:t xml:space="preserve">  </w:t>
      </w:r>
      <w:r w:rsidR="003A72D6" w:rsidRPr="00294961">
        <w:rPr>
          <w:rFonts w:ascii="Arial" w:hAnsi="Arial" w:cs="Arial"/>
          <w:sz w:val="28"/>
          <w:szCs w:val="28"/>
        </w:rPr>
        <w:t xml:space="preserve">zasadačka </w:t>
      </w:r>
      <w:r w:rsidR="00EB5763" w:rsidRPr="00294961">
        <w:rPr>
          <w:rFonts w:ascii="Arial" w:hAnsi="Arial" w:cs="Arial"/>
          <w:bCs/>
          <w:sz w:val="28"/>
          <w:szCs w:val="28"/>
        </w:rPr>
        <w:t>Oddelenia</w:t>
      </w:r>
      <w:r w:rsidR="003A72D6" w:rsidRPr="00294961">
        <w:rPr>
          <w:rFonts w:ascii="Arial" w:hAnsi="Arial" w:cs="Arial"/>
          <w:sz w:val="28"/>
          <w:szCs w:val="28"/>
        </w:rPr>
        <w:t xml:space="preserve"> anesteziológie a intenzívnej medicíny</w:t>
      </w:r>
      <w:r w:rsidR="0029496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EB5763" w:rsidRPr="00294961">
        <w:rPr>
          <w:rFonts w:ascii="Arial" w:hAnsi="Arial" w:cs="Arial"/>
          <w:sz w:val="28"/>
          <w:szCs w:val="28"/>
          <w:shd w:val="clear" w:color="auto" w:fill="FFFFFF"/>
        </w:rPr>
        <w:t>NsP</w:t>
      </w:r>
      <w:r w:rsidR="00C007D3" w:rsidRPr="00294961">
        <w:rPr>
          <w:rFonts w:ascii="Arial" w:hAnsi="Arial" w:cs="Arial"/>
          <w:sz w:val="28"/>
          <w:szCs w:val="28"/>
          <w:shd w:val="clear" w:color="auto" w:fill="FFFFFF"/>
        </w:rPr>
        <w:t xml:space="preserve">     </w:t>
      </w:r>
      <w:r w:rsidR="00D7063E" w:rsidRPr="00294961">
        <w:rPr>
          <w:rFonts w:ascii="Arial" w:hAnsi="Arial" w:cs="Arial"/>
          <w:color w:val="222222"/>
          <w:sz w:val="28"/>
          <w:szCs w:val="28"/>
          <w:shd w:val="clear" w:color="auto" w:fill="FFFFFF"/>
        </w:rPr>
        <w:t>Veľkoblahovská cesta 23, Dunajská Streda</w:t>
      </w:r>
    </w:p>
    <w:p w:rsidR="00512C4E" w:rsidRPr="00512C4E" w:rsidRDefault="00512C4E" w:rsidP="00EC53CA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A77FC7" w:rsidRPr="003A72D6" w:rsidRDefault="00512C4E" w:rsidP="00512C4E">
      <w:pPr>
        <w:ind w:right="-166"/>
        <w:rPr>
          <w:rFonts w:ascii="Arial" w:hAnsi="Arial" w:cs="Arial"/>
          <w:b/>
          <w:sz w:val="36"/>
          <w:szCs w:val="36"/>
        </w:rPr>
      </w:pPr>
      <w:r w:rsidRPr="00512C4E">
        <w:rPr>
          <w:rFonts w:ascii="Arial" w:hAnsi="Arial" w:cs="Arial"/>
          <w:b/>
          <w:i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 wp14:anchorId="104064AC" wp14:editId="1162D77B">
            <wp:simplePos x="0" y="0"/>
            <wp:positionH relativeFrom="column">
              <wp:posOffset>-1000760</wp:posOffset>
            </wp:positionH>
            <wp:positionV relativeFrom="paragraph">
              <wp:posOffset>250190</wp:posOffset>
            </wp:positionV>
            <wp:extent cx="8067675" cy="6162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3CA" w:rsidRPr="003A72D6">
        <w:rPr>
          <w:rFonts w:ascii="Arial" w:hAnsi="Arial" w:cs="Arial"/>
          <w:b/>
          <w:i/>
          <w:sz w:val="36"/>
          <w:szCs w:val="36"/>
          <w:u w:val="single"/>
        </w:rPr>
        <w:t>Program</w:t>
      </w:r>
      <w:r w:rsidR="00EC53CA" w:rsidRPr="003A72D6">
        <w:rPr>
          <w:rFonts w:ascii="Arial" w:hAnsi="Arial" w:cs="Arial"/>
          <w:b/>
          <w:sz w:val="36"/>
          <w:szCs w:val="36"/>
        </w:rPr>
        <w:t>:</w:t>
      </w:r>
    </w:p>
    <w:p w:rsidR="006D4D24" w:rsidRPr="003A72D6" w:rsidRDefault="00E9401C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7,45</w:t>
      </w:r>
      <w:r w:rsidR="00702AA8" w:rsidRPr="003A72D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–</w:t>
      </w:r>
      <w:r w:rsidR="00702AA8" w:rsidRPr="003A72D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8,15</w:t>
      </w:r>
    </w:p>
    <w:p w:rsidR="00303756" w:rsidRPr="00EB5763" w:rsidRDefault="00303756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E9401C" w:rsidRDefault="00E9401C" w:rsidP="00ED5E54">
      <w:pPr>
        <w:pStyle w:val="Bezriadkovania"/>
        <w:rPr>
          <w:rFonts w:ascii="Arial" w:eastAsia="Times New Roman" w:hAnsi="Arial" w:cs="Arial"/>
          <w:sz w:val="28"/>
          <w:szCs w:val="28"/>
        </w:rPr>
      </w:pPr>
      <w:r w:rsidRPr="00E9401C">
        <w:rPr>
          <w:rFonts w:ascii="Arial" w:eastAsia="Times New Roman" w:hAnsi="Arial" w:cs="Arial"/>
          <w:b/>
          <w:bCs/>
          <w:sz w:val="28"/>
          <w:szCs w:val="28"/>
        </w:rPr>
        <w:t>Antikogulačná liečba nová éra a NOAK – špecifické antidotum</w:t>
      </w:r>
      <w:r>
        <w:rPr>
          <w:rFonts w:ascii="Arial" w:eastAsia="Times New Roman" w:hAnsi="Arial" w:cs="Arial"/>
          <w:sz w:val="28"/>
          <w:szCs w:val="28"/>
        </w:rPr>
        <w:t>.</w:t>
      </w:r>
      <w:r w:rsidRPr="00E9401C">
        <w:rPr>
          <w:rFonts w:ascii="Arial" w:eastAsia="Times New Roman" w:hAnsi="Arial" w:cs="Arial"/>
          <w:sz w:val="28"/>
          <w:szCs w:val="28"/>
        </w:rPr>
        <w:t xml:space="preserve"> </w:t>
      </w:r>
    </w:p>
    <w:p w:rsidR="00E9401C" w:rsidRPr="00E9401C" w:rsidRDefault="00E9401C" w:rsidP="00ED5E54">
      <w:pPr>
        <w:pStyle w:val="Bezriadkovania"/>
        <w:rPr>
          <w:rFonts w:ascii="Arial" w:eastAsia="Times New Roman" w:hAnsi="Arial" w:cs="Arial"/>
          <w:i/>
          <w:iCs/>
          <w:sz w:val="28"/>
          <w:szCs w:val="28"/>
        </w:rPr>
      </w:pPr>
      <w:r w:rsidRPr="00E9401C">
        <w:rPr>
          <w:rFonts w:ascii="Arial" w:eastAsia="Times New Roman" w:hAnsi="Arial" w:cs="Arial"/>
          <w:i/>
          <w:iCs/>
          <w:sz w:val="28"/>
          <w:szCs w:val="28"/>
        </w:rPr>
        <w:t xml:space="preserve">Mudr. Ján Horváth </w:t>
      </w:r>
      <w:r w:rsidR="00697DCD">
        <w:rPr>
          <w:rFonts w:ascii="Arial" w:eastAsia="Times New Roman" w:hAnsi="Arial" w:cs="Arial"/>
          <w:i/>
          <w:iCs/>
          <w:sz w:val="28"/>
          <w:szCs w:val="28"/>
        </w:rPr>
        <w:t>(interné oddelenie)</w:t>
      </w:r>
    </w:p>
    <w:p w:rsidR="00E9401C" w:rsidRPr="00362A57" w:rsidRDefault="00E9401C" w:rsidP="00ED5E54">
      <w:pPr>
        <w:pStyle w:val="Bezriadkovania"/>
        <w:rPr>
          <w:rFonts w:eastAsia="Times New Roman"/>
          <w:sz w:val="16"/>
          <w:szCs w:val="16"/>
        </w:rPr>
      </w:pPr>
    </w:p>
    <w:p w:rsidR="00FC738B" w:rsidRDefault="00E9401C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8,15 – 8,45</w:t>
      </w:r>
    </w:p>
    <w:p w:rsidR="00697DCD" w:rsidRDefault="00697DCD" w:rsidP="00ED5E54">
      <w:pPr>
        <w:pStyle w:val="Bezriadkovania"/>
        <w:rPr>
          <w:rFonts w:ascii="Arial" w:eastAsia="Times New Roman" w:hAnsi="Arial" w:cs="Arial"/>
          <w:i/>
          <w:iCs/>
          <w:sz w:val="28"/>
          <w:szCs w:val="28"/>
        </w:rPr>
      </w:pPr>
      <w:r w:rsidRPr="00697DCD">
        <w:rPr>
          <w:rFonts w:ascii="Arial" w:hAnsi="Arial" w:cs="Arial"/>
          <w:b/>
          <w:bCs/>
          <w:sz w:val="28"/>
          <w:szCs w:val="28"/>
        </w:rPr>
        <w:t>Kazuistika – využit</w:t>
      </w:r>
      <w:bookmarkStart w:id="0" w:name="_GoBack"/>
      <w:bookmarkEnd w:id="0"/>
      <w:r w:rsidRPr="00697DCD">
        <w:rPr>
          <w:rFonts w:ascii="Arial" w:hAnsi="Arial" w:cs="Arial"/>
          <w:b/>
          <w:bCs/>
          <w:sz w:val="28"/>
          <w:szCs w:val="28"/>
        </w:rPr>
        <w:t>ie špecifického antidota v praxi.</w:t>
      </w:r>
      <w:r w:rsidRPr="00697DCD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E9401C" w:rsidRPr="00E9401C" w:rsidRDefault="00E9401C" w:rsidP="00ED5E54">
      <w:pPr>
        <w:pStyle w:val="Bezriadkovania"/>
        <w:rPr>
          <w:rFonts w:ascii="Arial" w:hAnsi="Arial" w:cs="Arial"/>
          <w:b/>
          <w:i/>
          <w:iCs/>
          <w:sz w:val="28"/>
          <w:szCs w:val="28"/>
        </w:rPr>
      </w:pPr>
      <w:r w:rsidRPr="00E9401C">
        <w:rPr>
          <w:rFonts w:ascii="Arial" w:eastAsia="Times New Roman" w:hAnsi="Arial" w:cs="Arial"/>
          <w:i/>
          <w:iCs/>
          <w:sz w:val="28"/>
          <w:szCs w:val="28"/>
        </w:rPr>
        <w:t>Timea Vörösová</w:t>
      </w:r>
      <w:r w:rsidR="00697DCD">
        <w:rPr>
          <w:rFonts w:ascii="Arial" w:eastAsia="Times New Roman" w:hAnsi="Arial" w:cs="Arial"/>
          <w:i/>
          <w:iCs/>
          <w:sz w:val="28"/>
          <w:szCs w:val="28"/>
        </w:rPr>
        <w:t xml:space="preserve"> (interné oddelenie)</w:t>
      </w:r>
    </w:p>
    <w:p w:rsidR="00ED5E54" w:rsidRDefault="00ED5E54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697DCD" w:rsidRPr="00697DCD" w:rsidRDefault="00697DCD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8,45 – 9,15</w:t>
      </w:r>
    </w:p>
    <w:p w:rsidR="003A72D6" w:rsidRPr="00E9401C" w:rsidRDefault="00E9401C" w:rsidP="003A72D6">
      <w:pPr>
        <w:pStyle w:val="Bezriadkovania"/>
        <w:rPr>
          <w:rFonts w:ascii="Arial" w:hAnsi="Arial" w:cs="Arial"/>
          <w:b/>
          <w:sz w:val="28"/>
          <w:szCs w:val="28"/>
        </w:rPr>
      </w:pPr>
      <w:r w:rsidRPr="00E9401C">
        <w:rPr>
          <w:rFonts w:ascii="Arial" w:hAnsi="Arial" w:cs="Arial"/>
          <w:b/>
          <w:bCs/>
          <w:sz w:val="28"/>
          <w:szCs w:val="28"/>
        </w:rPr>
        <w:t xml:space="preserve">Naše skúsenosti s manažmentom pacientov s náhlou ischemickou cievnou mozgovou  príhodou  na </w:t>
      </w:r>
      <w:r w:rsidR="006F3279" w:rsidRPr="00E9401C">
        <w:rPr>
          <w:rFonts w:ascii="Arial" w:hAnsi="Arial" w:cs="Arial"/>
          <w:b/>
          <w:sz w:val="28"/>
          <w:szCs w:val="28"/>
        </w:rPr>
        <w:t>Neurologickom oddelení</w:t>
      </w:r>
      <w:r w:rsidR="00303756" w:rsidRPr="00E9401C">
        <w:rPr>
          <w:rFonts w:ascii="Arial" w:hAnsi="Arial" w:cs="Arial"/>
          <w:b/>
          <w:sz w:val="28"/>
          <w:szCs w:val="28"/>
        </w:rPr>
        <w:t xml:space="preserve"> </w:t>
      </w:r>
      <w:r w:rsidR="000D0715">
        <w:rPr>
          <w:rFonts w:ascii="Arial" w:hAnsi="Arial" w:cs="Arial"/>
          <w:b/>
          <w:sz w:val="28"/>
          <w:szCs w:val="28"/>
        </w:rPr>
        <w:t>NsP</w:t>
      </w:r>
      <w:r w:rsidR="00303756" w:rsidRPr="003A72D6">
        <w:rPr>
          <w:rFonts w:ascii="Arial" w:hAnsi="Arial" w:cs="Arial"/>
          <w:b/>
          <w:sz w:val="28"/>
          <w:szCs w:val="28"/>
        </w:rPr>
        <w:t xml:space="preserve"> Dunajská Streda</w:t>
      </w:r>
      <w:r w:rsidR="006F3279" w:rsidRPr="003A72D6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F3279" w:rsidRPr="003A72D6">
        <w:rPr>
          <w:rFonts w:ascii="Arial" w:hAnsi="Arial" w:cs="Arial"/>
          <w:i/>
          <w:sz w:val="28"/>
          <w:szCs w:val="28"/>
        </w:rPr>
        <w:t xml:space="preserve">MUDr. </w:t>
      </w:r>
      <w:r w:rsidR="00CA13A6" w:rsidRPr="003A72D6">
        <w:rPr>
          <w:rFonts w:ascii="Arial" w:hAnsi="Arial" w:cs="Arial"/>
          <w:i/>
          <w:sz w:val="28"/>
          <w:szCs w:val="28"/>
        </w:rPr>
        <w:t>Peter</w:t>
      </w:r>
      <w:r w:rsidR="006F3279" w:rsidRPr="003A72D6">
        <w:rPr>
          <w:rFonts w:ascii="Arial" w:hAnsi="Arial" w:cs="Arial"/>
          <w:i/>
          <w:sz w:val="28"/>
          <w:szCs w:val="28"/>
        </w:rPr>
        <w:t xml:space="preserve"> Vadkerti</w:t>
      </w:r>
      <w:r w:rsidR="003A72D6">
        <w:rPr>
          <w:rFonts w:ascii="Arial" w:hAnsi="Arial" w:cs="Arial"/>
          <w:i/>
          <w:sz w:val="28"/>
          <w:szCs w:val="28"/>
        </w:rPr>
        <w:t xml:space="preserve"> </w:t>
      </w:r>
      <w:r w:rsidR="003A72D6" w:rsidRPr="003A72D6">
        <w:rPr>
          <w:rFonts w:ascii="Arial" w:hAnsi="Arial" w:cs="Arial"/>
          <w:i/>
          <w:sz w:val="24"/>
          <w:szCs w:val="24"/>
        </w:rPr>
        <w:t>(</w:t>
      </w:r>
      <w:r w:rsidR="00EB5763">
        <w:rPr>
          <w:rFonts w:ascii="Arial" w:hAnsi="Arial" w:cs="Arial"/>
          <w:sz w:val="24"/>
          <w:szCs w:val="24"/>
        </w:rPr>
        <w:t>N</w:t>
      </w:r>
      <w:r w:rsidR="003A72D6" w:rsidRPr="003A72D6">
        <w:rPr>
          <w:rFonts w:ascii="Arial" w:hAnsi="Arial" w:cs="Arial"/>
          <w:sz w:val="24"/>
          <w:szCs w:val="24"/>
        </w:rPr>
        <w:t>eurologické oddelenie)</w:t>
      </w:r>
    </w:p>
    <w:p w:rsidR="00927698" w:rsidRPr="00362A57" w:rsidRDefault="00927698" w:rsidP="00ED5E54">
      <w:pPr>
        <w:pStyle w:val="Bezriadkovania"/>
        <w:rPr>
          <w:rFonts w:ascii="Arial" w:hAnsi="Arial" w:cs="Arial"/>
          <w:b/>
          <w:i/>
          <w:sz w:val="16"/>
          <w:szCs w:val="16"/>
        </w:rPr>
      </w:pPr>
    </w:p>
    <w:p w:rsidR="006D4D24" w:rsidRPr="003A72D6" w:rsidRDefault="00320B6D" w:rsidP="00C007D3">
      <w:pPr>
        <w:pStyle w:val="Bezriadkovania"/>
        <w:tabs>
          <w:tab w:val="left" w:pos="378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9,15</w:t>
      </w:r>
      <w:r w:rsidR="00702AA8" w:rsidRPr="003A72D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–</w:t>
      </w:r>
      <w:r w:rsidR="00702AA8" w:rsidRPr="003A72D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9,45</w:t>
      </w:r>
      <w:r w:rsidR="00C007D3" w:rsidRPr="003A72D6">
        <w:rPr>
          <w:rFonts w:ascii="Arial" w:hAnsi="Arial" w:cs="Arial"/>
          <w:b/>
          <w:sz w:val="28"/>
          <w:szCs w:val="28"/>
        </w:rPr>
        <w:tab/>
      </w:r>
    </w:p>
    <w:p w:rsidR="00ED5E54" w:rsidRDefault="00320B6D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 w:rsidRPr="00320B6D">
        <w:rPr>
          <w:rFonts w:ascii="Arial" w:hAnsi="Arial" w:cs="Arial"/>
          <w:b/>
          <w:sz w:val="28"/>
          <w:szCs w:val="28"/>
        </w:rPr>
        <w:t>Sekundárna</w:t>
      </w:r>
      <w:r>
        <w:rPr>
          <w:rFonts w:ascii="Arial" w:hAnsi="Arial" w:cs="Arial"/>
          <w:b/>
          <w:sz w:val="28"/>
          <w:szCs w:val="28"/>
        </w:rPr>
        <w:t xml:space="preserve"> prevencia CMP u pacientov s fibriláciou predsiení.</w:t>
      </w:r>
    </w:p>
    <w:p w:rsidR="00320B6D" w:rsidRPr="00320B6D" w:rsidRDefault="00320B6D" w:rsidP="00ED5E54">
      <w:pPr>
        <w:pStyle w:val="Bezriadkovania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t xml:space="preserve">MUDr. Andrej Vermes </w:t>
      </w:r>
      <w:r w:rsidRPr="003A72D6">
        <w:rPr>
          <w:rFonts w:ascii="Arial" w:hAnsi="Arial" w:cs="Arial"/>
          <w:i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</w:t>
      </w:r>
      <w:r w:rsidRPr="003A72D6">
        <w:rPr>
          <w:rFonts w:ascii="Arial" w:hAnsi="Arial" w:cs="Arial"/>
          <w:sz w:val="24"/>
          <w:szCs w:val="24"/>
        </w:rPr>
        <w:t>eurologické oddelenie)</w:t>
      </w:r>
    </w:p>
    <w:p w:rsidR="00FC738B" w:rsidRPr="00362A57" w:rsidRDefault="00FC738B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320B6D" w:rsidRDefault="00320B6D" w:rsidP="00926F8A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9,45 – 10,15</w:t>
      </w:r>
    </w:p>
    <w:p w:rsidR="000D0715" w:rsidRDefault="00ED5E54" w:rsidP="00320B6D">
      <w:pPr>
        <w:pStyle w:val="Bezriadkovania"/>
        <w:rPr>
          <w:rFonts w:ascii="Arial" w:hAnsi="Arial" w:cs="Arial"/>
          <w:i/>
          <w:sz w:val="28"/>
          <w:szCs w:val="28"/>
        </w:rPr>
      </w:pPr>
      <w:r w:rsidRPr="003A72D6">
        <w:rPr>
          <w:rFonts w:ascii="Arial" w:hAnsi="Arial" w:cs="Arial"/>
          <w:b/>
          <w:sz w:val="28"/>
          <w:szCs w:val="28"/>
        </w:rPr>
        <w:t>Organizácia starostlivosti o pacientov s akútnou iC</w:t>
      </w:r>
      <w:r w:rsidR="00CB3AFC">
        <w:rPr>
          <w:rFonts w:ascii="Arial" w:hAnsi="Arial" w:cs="Arial"/>
          <w:b/>
          <w:sz w:val="28"/>
          <w:szCs w:val="28"/>
        </w:rPr>
        <w:t xml:space="preserve">MP  a možnosti </w:t>
      </w:r>
      <w:r w:rsidR="00294961">
        <w:rPr>
          <w:rFonts w:ascii="Arial" w:hAnsi="Arial" w:cs="Arial"/>
          <w:b/>
          <w:sz w:val="28"/>
          <w:szCs w:val="28"/>
        </w:rPr>
        <w:t xml:space="preserve"> jej zlepšenia</w:t>
      </w:r>
      <w:r w:rsidR="000D0715">
        <w:rPr>
          <w:rFonts w:ascii="Arial" w:hAnsi="Arial" w:cs="Arial"/>
          <w:b/>
          <w:sz w:val="28"/>
          <w:szCs w:val="28"/>
        </w:rPr>
        <w:t xml:space="preserve"> v okrese Dunajská Streda</w:t>
      </w:r>
      <w:r w:rsidRPr="003A72D6">
        <w:rPr>
          <w:rFonts w:ascii="Arial" w:hAnsi="Arial" w:cs="Arial"/>
          <w:i/>
          <w:sz w:val="28"/>
          <w:szCs w:val="28"/>
        </w:rPr>
        <w:t xml:space="preserve">. </w:t>
      </w:r>
      <w:r w:rsidR="00C007D3" w:rsidRPr="003A72D6">
        <w:rPr>
          <w:rFonts w:ascii="Arial" w:hAnsi="Arial" w:cs="Arial"/>
          <w:i/>
          <w:sz w:val="28"/>
          <w:szCs w:val="28"/>
        </w:rPr>
        <w:t xml:space="preserve"> </w:t>
      </w:r>
    </w:p>
    <w:p w:rsidR="00320B6D" w:rsidRPr="00E9401C" w:rsidRDefault="00ED5E54" w:rsidP="00320B6D">
      <w:pPr>
        <w:pStyle w:val="Bezriadkovania"/>
        <w:rPr>
          <w:rFonts w:ascii="Arial" w:eastAsia="Times New Roman" w:hAnsi="Arial" w:cs="Arial"/>
          <w:i/>
          <w:iCs/>
          <w:sz w:val="28"/>
          <w:szCs w:val="28"/>
        </w:rPr>
      </w:pPr>
      <w:r w:rsidRPr="003A72D6">
        <w:rPr>
          <w:rFonts w:ascii="Arial" w:hAnsi="Arial" w:cs="Arial"/>
          <w:i/>
          <w:sz w:val="28"/>
          <w:szCs w:val="28"/>
        </w:rPr>
        <w:t>MUDr.</w:t>
      </w:r>
      <w:r w:rsidR="00320B6D">
        <w:rPr>
          <w:rFonts w:ascii="Arial" w:hAnsi="Arial" w:cs="Arial"/>
          <w:i/>
          <w:sz w:val="28"/>
          <w:szCs w:val="28"/>
        </w:rPr>
        <w:t xml:space="preserve"> </w:t>
      </w:r>
      <w:r w:rsidR="00320B6D">
        <w:rPr>
          <w:rFonts w:ascii="Arial" w:hAnsi="Arial" w:cs="Arial"/>
          <w:bCs/>
          <w:i/>
          <w:iCs/>
          <w:sz w:val="28"/>
          <w:szCs w:val="28"/>
        </w:rPr>
        <w:t>MUDr. Andrej Vermes</w:t>
      </w:r>
      <w:r w:rsidRPr="003A72D6">
        <w:rPr>
          <w:rFonts w:ascii="Arial" w:hAnsi="Arial" w:cs="Arial"/>
          <w:i/>
          <w:sz w:val="28"/>
          <w:szCs w:val="28"/>
        </w:rPr>
        <w:t xml:space="preserve"> </w:t>
      </w:r>
      <w:r w:rsidR="003A72D6" w:rsidRPr="003A72D6">
        <w:rPr>
          <w:rFonts w:ascii="Arial" w:hAnsi="Arial" w:cs="Arial"/>
          <w:i/>
          <w:sz w:val="24"/>
          <w:szCs w:val="24"/>
        </w:rPr>
        <w:t>(</w:t>
      </w:r>
      <w:r w:rsidR="00EB5763">
        <w:rPr>
          <w:rFonts w:ascii="Arial" w:hAnsi="Arial" w:cs="Arial"/>
          <w:sz w:val="24"/>
          <w:szCs w:val="24"/>
        </w:rPr>
        <w:t>N</w:t>
      </w:r>
      <w:r w:rsidR="003A72D6" w:rsidRPr="003A72D6">
        <w:rPr>
          <w:rFonts w:ascii="Arial" w:hAnsi="Arial" w:cs="Arial"/>
          <w:sz w:val="24"/>
          <w:szCs w:val="24"/>
        </w:rPr>
        <w:t>eurologické odd</w:t>
      </w:r>
      <w:r w:rsidR="000D0715">
        <w:rPr>
          <w:rFonts w:ascii="Arial" w:hAnsi="Arial" w:cs="Arial"/>
          <w:sz w:val="24"/>
          <w:szCs w:val="24"/>
        </w:rPr>
        <w:t>.</w:t>
      </w:r>
      <w:r w:rsidR="003A72D6" w:rsidRPr="003A72D6">
        <w:rPr>
          <w:rFonts w:ascii="Arial" w:hAnsi="Arial" w:cs="Arial"/>
          <w:sz w:val="24"/>
          <w:szCs w:val="24"/>
        </w:rPr>
        <w:t>)</w:t>
      </w:r>
      <w:r w:rsidR="00320B6D">
        <w:rPr>
          <w:rFonts w:ascii="Arial" w:hAnsi="Arial" w:cs="Arial"/>
          <w:sz w:val="24"/>
          <w:szCs w:val="24"/>
        </w:rPr>
        <w:t xml:space="preserve">, </w:t>
      </w:r>
      <w:r w:rsidR="00320B6D" w:rsidRPr="00E9401C">
        <w:rPr>
          <w:rFonts w:ascii="Arial" w:eastAsia="Times New Roman" w:hAnsi="Arial" w:cs="Arial"/>
          <w:i/>
          <w:iCs/>
          <w:sz w:val="28"/>
          <w:szCs w:val="28"/>
        </w:rPr>
        <w:t xml:space="preserve">Mudr. Ján Horváth </w:t>
      </w:r>
      <w:r w:rsidR="00320B6D">
        <w:rPr>
          <w:rFonts w:ascii="Arial" w:eastAsia="Times New Roman" w:hAnsi="Arial" w:cs="Arial"/>
          <w:i/>
          <w:iCs/>
          <w:sz w:val="28"/>
          <w:szCs w:val="28"/>
        </w:rPr>
        <w:t>(interné odd</w:t>
      </w:r>
      <w:r w:rsidR="000D0715">
        <w:rPr>
          <w:rFonts w:ascii="Arial" w:eastAsia="Times New Roman" w:hAnsi="Arial" w:cs="Arial"/>
          <w:i/>
          <w:iCs/>
          <w:sz w:val="28"/>
          <w:szCs w:val="28"/>
        </w:rPr>
        <w:t>.</w:t>
      </w:r>
      <w:r w:rsidR="00320B6D">
        <w:rPr>
          <w:rFonts w:ascii="Arial" w:eastAsia="Times New Roman" w:hAnsi="Arial" w:cs="Arial"/>
          <w:i/>
          <w:iCs/>
          <w:sz w:val="28"/>
          <w:szCs w:val="28"/>
        </w:rPr>
        <w:t>)</w:t>
      </w:r>
    </w:p>
    <w:p w:rsidR="00F271D4" w:rsidRPr="00362A57" w:rsidRDefault="00F271D4" w:rsidP="006D4D2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320B6D" w:rsidRDefault="00320B6D" w:rsidP="006D4D2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10,15 – 10,45</w:t>
      </w:r>
    </w:p>
    <w:p w:rsidR="00512C4E" w:rsidRPr="00320B6D" w:rsidRDefault="00320B6D" w:rsidP="006D4D24">
      <w:pPr>
        <w:pStyle w:val="Bezriadkovania"/>
        <w:rPr>
          <w:rFonts w:ascii="Arial" w:hAnsi="Arial" w:cs="Arial"/>
          <w:b/>
          <w:sz w:val="28"/>
          <w:szCs w:val="28"/>
        </w:rPr>
      </w:pPr>
      <w:r w:rsidRPr="00320B6D">
        <w:rPr>
          <w:rFonts w:ascii="Arial" w:hAnsi="Arial" w:cs="Arial"/>
          <w:b/>
          <w:sz w:val="28"/>
          <w:szCs w:val="28"/>
        </w:rPr>
        <w:t>Diskusia</w:t>
      </w:r>
    </w:p>
    <w:p w:rsidR="00320B6D" w:rsidRPr="00362A57" w:rsidRDefault="00320B6D" w:rsidP="006D4D2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512C4E" w:rsidRDefault="006D4D24" w:rsidP="006D4D24">
      <w:pPr>
        <w:pStyle w:val="Bezriadkovania"/>
        <w:rPr>
          <w:rFonts w:ascii="Arial" w:hAnsi="Arial" w:cs="Arial"/>
        </w:rPr>
      </w:pPr>
      <w:r w:rsidRPr="003A72D6">
        <w:rPr>
          <w:rFonts w:ascii="Arial" w:hAnsi="Arial" w:cs="Arial"/>
          <w:b/>
        </w:rPr>
        <w:t>Garant  odborného podujatia</w:t>
      </w:r>
      <w:r w:rsidRPr="003A72D6">
        <w:rPr>
          <w:rFonts w:ascii="Arial" w:hAnsi="Arial" w:cs="Arial"/>
        </w:rPr>
        <w:t>:</w:t>
      </w:r>
      <w:r w:rsidR="00EB5763">
        <w:rPr>
          <w:rFonts w:ascii="Arial" w:hAnsi="Arial" w:cs="Arial"/>
        </w:rPr>
        <w:t xml:space="preserve"> </w:t>
      </w:r>
    </w:p>
    <w:p w:rsidR="006D4D24" w:rsidRPr="00EB5763" w:rsidRDefault="006D4D24" w:rsidP="006D4D24">
      <w:pPr>
        <w:pStyle w:val="Bezriadkovania"/>
        <w:rPr>
          <w:rFonts w:ascii="Arial" w:hAnsi="Arial" w:cs="Arial"/>
        </w:rPr>
      </w:pPr>
      <w:r w:rsidRPr="003A72D6">
        <w:rPr>
          <w:rFonts w:ascii="Arial" w:hAnsi="Arial" w:cs="Arial"/>
        </w:rPr>
        <w:t>MUDr.</w:t>
      </w:r>
      <w:r w:rsidR="00A21478" w:rsidRPr="003A72D6">
        <w:rPr>
          <w:rFonts w:ascii="Arial" w:hAnsi="Arial" w:cs="Arial"/>
        </w:rPr>
        <w:t xml:space="preserve"> </w:t>
      </w:r>
      <w:r w:rsidR="00320B6D">
        <w:rPr>
          <w:rFonts w:ascii="Arial" w:hAnsi="Arial" w:cs="Arial"/>
        </w:rPr>
        <w:t>Andrej Vermes</w:t>
      </w:r>
      <w:r w:rsidR="00274C2D" w:rsidRPr="003A72D6">
        <w:rPr>
          <w:rFonts w:ascii="Arial" w:hAnsi="Arial" w:cs="Arial"/>
        </w:rPr>
        <w:t xml:space="preserve"> </w:t>
      </w:r>
      <w:r w:rsidR="00CA13A6" w:rsidRPr="003A72D6">
        <w:rPr>
          <w:rFonts w:ascii="Arial" w:hAnsi="Arial" w:cs="Arial"/>
        </w:rPr>
        <w:t xml:space="preserve">primár </w:t>
      </w:r>
      <w:r w:rsidR="00EB5763">
        <w:rPr>
          <w:rFonts w:ascii="Arial" w:hAnsi="Arial" w:cs="Arial"/>
        </w:rPr>
        <w:t>N</w:t>
      </w:r>
      <w:r w:rsidR="00274C2D" w:rsidRPr="003A72D6">
        <w:rPr>
          <w:rFonts w:ascii="Arial" w:hAnsi="Arial" w:cs="Arial"/>
        </w:rPr>
        <w:t>eurologick</w:t>
      </w:r>
      <w:r w:rsidR="00CA13A6" w:rsidRPr="003A72D6">
        <w:rPr>
          <w:rFonts w:ascii="Arial" w:hAnsi="Arial" w:cs="Arial"/>
        </w:rPr>
        <w:t xml:space="preserve">ého oddelenia </w:t>
      </w:r>
      <w:r w:rsidR="00EB5763">
        <w:rPr>
          <w:rFonts w:ascii="Arial" w:hAnsi="Arial" w:cs="Arial"/>
        </w:rPr>
        <w:t xml:space="preserve">NsP </w:t>
      </w:r>
      <w:r w:rsidR="00CA13A6" w:rsidRPr="003A72D6">
        <w:rPr>
          <w:rFonts w:ascii="Arial" w:hAnsi="Arial" w:cs="Arial"/>
        </w:rPr>
        <w:t>Dunajská Streda</w:t>
      </w:r>
      <w:r w:rsidR="00EB5763">
        <w:rPr>
          <w:rFonts w:ascii="Arial" w:hAnsi="Arial" w:cs="Arial"/>
        </w:rPr>
        <w:t xml:space="preserve"> (</w:t>
      </w:r>
      <w:r w:rsidR="00EB5763" w:rsidRPr="00EB5763">
        <w:rPr>
          <w:rFonts w:ascii="Arial" w:hAnsi="Arial" w:cs="Arial"/>
          <w:sz w:val="16"/>
          <w:szCs w:val="16"/>
        </w:rPr>
        <w:t>Člen siete nemocníc Svet zdravia</w:t>
      </w:r>
      <w:r w:rsidR="00CA13A6" w:rsidRPr="003A72D6">
        <w:rPr>
          <w:rFonts w:ascii="Arial" w:hAnsi="Arial" w:cs="Arial"/>
        </w:rPr>
        <w:t>)</w:t>
      </w:r>
    </w:p>
    <w:p w:rsidR="00320B6D" w:rsidRPr="00EB5763" w:rsidRDefault="00320B6D" w:rsidP="00320B6D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MUDr. Ján Horváth primár Interného oddelenia NsP </w:t>
      </w:r>
      <w:r w:rsidRPr="003A72D6">
        <w:rPr>
          <w:rFonts w:ascii="Arial" w:hAnsi="Arial" w:cs="Arial"/>
        </w:rPr>
        <w:t>Dunajská Streda</w:t>
      </w:r>
      <w:r>
        <w:rPr>
          <w:rFonts w:ascii="Arial" w:hAnsi="Arial" w:cs="Arial"/>
        </w:rPr>
        <w:t xml:space="preserve"> (</w:t>
      </w:r>
      <w:r w:rsidRPr="00EB5763">
        <w:rPr>
          <w:rFonts w:ascii="Arial" w:hAnsi="Arial" w:cs="Arial"/>
          <w:sz w:val="16"/>
          <w:szCs w:val="16"/>
        </w:rPr>
        <w:t>Člen siete nemocníc Svet zdravia</w:t>
      </w:r>
      <w:r w:rsidRPr="003A72D6">
        <w:rPr>
          <w:rFonts w:ascii="Arial" w:hAnsi="Arial" w:cs="Arial"/>
        </w:rPr>
        <w:t>)</w:t>
      </w:r>
    </w:p>
    <w:p w:rsidR="00EC53CA" w:rsidRPr="00362A57" w:rsidRDefault="00EC53CA" w:rsidP="006D4D24">
      <w:pPr>
        <w:pStyle w:val="Default"/>
        <w:rPr>
          <w:rFonts w:ascii="Arial" w:hAnsi="Arial" w:cs="Arial"/>
          <w:sz w:val="16"/>
          <w:szCs w:val="16"/>
        </w:rPr>
      </w:pPr>
    </w:p>
    <w:p w:rsidR="00CB3AFC" w:rsidRDefault="006D4D24" w:rsidP="006D4D24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3A72D6">
        <w:rPr>
          <w:rFonts w:ascii="Arial" w:hAnsi="Arial" w:cs="Arial"/>
          <w:sz w:val="22"/>
          <w:szCs w:val="22"/>
        </w:rPr>
        <w:t xml:space="preserve">Odborné podujatie je zaradené do kontinuálneho medicínskeho vzdelávania. </w:t>
      </w:r>
      <w:r w:rsidRPr="003A72D6">
        <w:rPr>
          <w:rFonts w:ascii="Arial" w:hAnsi="Arial" w:cs="Arial"/>
          <w:b/>
          <w:color w:val="auto"/>
          <w:sz w:val="22"/>
          <w:szCs w:val="22"/>
        </w:rPr>
        <w:t xml:space="preserve">Podujatie má  pridelené  </w:t>
      </w:r>
      <w:r w:rsidR="00AC7F4B" w:rsidRPr="003A72D6">
        <w:rPr>
          <w:rFonts w:ascii="Arial" w:hAnsi="Arial" w:cs="Arial"/>
          <w:b/>
          <w:color w:val="auto"/>
          <w:sz w:val="22"/>
          <w:szCs w:val="22"/>
        </w:rPr>
        <w:t xml:space="preserve"> </w:t>
      </w:r>
    </w:p>
    <w:p w:rsidR="00512C4E" w:rsidRPr="003A72D6" w:rsidRDefault="00CB3AFC" w:rsidP="006D4D24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6D4D24" w:rsidRPr="003A72D6">
        <w:rPr>
          <w:rFonts w:ascii="Arial" w:hAnsi="Arial" w:cs="Arial"/>
          <w:b/>
          <w:color w:val="auto"/>
          <w:sz w:val="22"/>
          <w:szCs w:val="22"/>
        </w:rPr>
        <w:t>kredity SLK</w:t>
      </w:r>
    </w:p>
    <w:p w:rsidR="00362A57" w:rsidRPr="00362A57" w:rsidRDefault="00362A57" w:rsidP="00C35080">
      <w:pPr>
        <w:pStyle w:val="Default"/>
        <w:rPr>
          <w:rFonts w:ascii="Arial" w:hAnsi="Arial" w:cs="Arial"/>
          <w:b/>
          <w:sz w:val="16"/>
          <w:szCs w:val="16"/>
        </w:rPr>
      </w:pPr>
    </w:p>
    <w:p w:rsidR="00702AA8" w:rsidRPr="003A72D6" w:rsidRDefault="006D4D24" w:rsidP="00C3508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A72D6">
        <w:rPr>
          <w:rFonts w:ascii="Arial" w:hAnsi="Arial" w:cs="Arial"/>
          <w:b/>
          <w:sz w:val="22"/>
          <w:szCs w:val="22"/>
        </w:rPr>
        <w:t>Edukačný grant poskytuje:</w:t>
      </w:r>
      <w:r w:rsidRPr="003A72D6">
        <w:rPr>
          <w:rFonts w:ascii="Arial" w:hAnsi="Arial" w:cs="Arial"/>
          <w:sz w:val="22"/>
          <w:szCs w:val="22"/>
        </w:rPr>
        <w:t xml:space="preserve"> Boehringer Ingelheim RCV GmbH &amp; Co KG </w:t>
      </w:r>
    </w:p>
    <w:sectPr w:rsidR="00702AA8" w:rsidRPr="003A72D6" w:rsidSect="00702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85ED8"/>
    <w:multiLevelType w:val="hybridMultilevel"/>
    <w:tmpl w:val="59849BA8"/>
    <w:lvl w:ilvl="0" w:tplc="FAE0F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15121"/>
    <w:multiLevelType w:val="multilevel"/>
    <w:tmpl w:val="5282A654"/>
    <w:lvl w:ilvl="0">
      <w:start w:val="3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5" w:hanging="1305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7C45B5D"/>
    <w:multiLevelType w:val="hybridMultilevel"/>
    <w:tmpl w:val="B5AC1E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74DA"/>
    <w:multiLevelType w:val="hybridMultilevel"/>
    <w:tmpl w:val="F7ECD1F6"/>
    <w:lvl w:ilvl="0" w:tplc="10D88976">
      <w:start w:val="3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FC7"/>
    <w:rsid w:val="00086CD8"/>
    <w:rsid w:val="000A3C55"/>
    <w:rsid w:val="000A6392"/>
    <w:rsid w:val="000D0715"/>
    <w:rsid w:val="001276B4"/>
    <w:rsid w:val="001637C4"/>
    <w:rsid w:val="001B708C"/>
    <w:rsid w:val="001C42F1"/>
    <w:rsid w:val="00274C2D"/>
    <w:rsid w:val="00294961"/>
    <w:rsid w:val="00303756"/>
    <w:rsid w:val="00320B6D"/>
    <w:rsid w:val="00362A57"/>
    <w:rsid w:val="00375031"/>
    <w:rsid w:val="003A72D6"/>
    <w:rsid w:val="003E5000"/>
    <w:rsid w:val="00415A94"/>
    <w:rsid w:val="00512C4E"/>
    <w:rsid w:val="00693AA9"/>
    <w:rsid w:val="00697DCD"/>
    <w:rsid w:val="006A006A"/>
    <w:rsid w:val="006D4D24"/>
    <w:rsid w:val="006F3279"/>
    <w:rsid w:val="00702AA8"/>
    <w:rsid w:val="007D1CA2"/>
    <w:rsid w:val="00813DBD"/>
    <w:rsid w:val="008777BF"/>
    <w:rsid w:val="009140BC"/>
    <w:rsid w:val="00926F8A"/>
    <w:rsid w:val="00927698"/>
    <w:rsid w:val="00A21478"/>
    <w:rsid w:val="00A77FC7"/>
    <w:rsid w:val="00AC7F4B"/>
    <w:rsid w:val="00B6731C"/>
    <w:rsid w:val="00B7226F"/>
    <w:rsid w:val="00C007D3"/>
    <w:rsid w:val="00C35080"/>
    <w:rsid w:val="00C67434"/>
    <w:rsid w:val="00CA13A6"/>
    <w:rsid w:val="00CB1962"/>
    <w:rsid w:val="00CB3AFC"/>
    <w:rsid w:val="00D7063E"/>
    <w:rsid w:val="00E80D47"/>
    <w:rsid w:val="00E9401C"/>
    <w:rsid w:val="00EB5763"/>
    <w:rsid w:val="00EC53CA"/>
    <w:rsid w:val="00EC73D0"/>
    <w:rsid w:val="00ED5E54"/>
    <w:rsid w:val="00EF1506"/>
    <w:rsid w:val="00F146E8"/>
    <w:rsid w:val="00F271D4"/>
    <w:rsid w:val="00F65475"/>
    <w:rsid w:val="00F8091E"/>
    <w:rsid w:val="00F93150"/>
    <w:rsid w:val="00FC0FDA"/>
    <w:rsid w:val="00FC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B4A31-B877-4BF8-8D2B-FDBF15F6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3A7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77FC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0D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4D24"/>
    <w:pPr>
      <w:autoSpaceDE w:val="0"/>
      <w:autoSpaceDN w:val="0"/>
      <w:adjustRightInd w:val="0"/>
      <w:spacing w:after="0" w:line="240" w:lineRule="auto"/>
    </w:pPr>
    <w:rPr>
      <w:rFonts w:ascii="Candara" w:eastAsia="Calibri" w:hAnsi="Candara" w:cs="Candara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6D4D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70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702AA8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3A72D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3A7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Lenka Maličká</cp:lastModifiedBy>
  <cp:revision>2</cp:revision>
  <cp:lastPrinted>2014-04-07T08:16:00Z</cp:lastPrinted>
  <dcterms:created xsi:type="dcterms:W3CDTF">2018-09-24T07:53:00Z</dcterms:created>
  <dcterms:modified xsi:type="dcterms:W3CDTF">2018-09-24T07:53:00Z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1933190445</vt:i4>
  </property>
</Properties>
</file>