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AC" w:rsidRDefault="008674B8" w:rsidP="00DD7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POZVÁNKA</w:t>
      </w:r>
    </w:p>
    <w:p w:rsidR="00AD6BA7" w:rsidRPr="00AD6BA7" w:rsidRDefault="00AD6BA7" w:rsidP="00DD70C7">
      <w:pPr>
        <w:pStyle w:val="Normlnywebov"/>
        <w:spacing w:before="120" w:beforeAutospacing="0" w:after="6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6BA7">
        <w:rPr>
          <w:rFonts w:asciiTheme="minorHAnsi" w:eastAsiaTheme="minorHAnsi" w:hAnsiTheme="minorHAnsi" w:cstheme="minorBidi"/>
          <w:sz w:val="22"/>
          <w:szCs w:val="22"/>
          <w:lang w:eastAsia="en-US"/>
        </w:rPr>
        <w:t>II. onkologická klinika</w:t>
      </w:r>
    </w:p>
    <w:p w:rsidR="00AD6BA7" w:rsidRPr="00AD6BA7" w:rsidRDefault="00AD6BA7" w:rsidP="00DD70C7">
      <w:pPr>
        <w:pStyle w:val="Normlnywebov"/>
        <w:spacing w:before="120" w:beforeAutospacing="0" w:after="6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6BA7">
        <w:rPr>
          <w:rFonts w:asciiTheme="minorHAnsi" w:eastAsiaTheme="minorHAnsi" w:hAnsiTheme="minorHAnsi" w:cstheme="minorBidi"/>
          <w:sz w:val="22"/>
          <w:szCs w:val="22"/>
          <w:lang w:eastAsia="en-US"/>
        </w:rPr>
        <w:t>Lekárska fakulta UK v Bratislave</w:t>
      </w:r>
    </w:p>
    <w:p w:rsidR="00AD6BA7" w:rsidRPr="00AD6BA7" w:rsidRDefault="00AD6BA7" w:rsidP="00DD70C7">
      <w:pPr>
        <w:pStyle w:val="Normlnywebov"/>
        <w:spacing w:before="120" w:beforeAutospacing="0" w:after="6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6BA7">
        <w:rPr>
          <w:rFonts w:asciiTheme="minorHAnsi" w:eastAsiaTheme="minorHAnsi" w:hAnsiTheme="minorHAnsi" w:cstheme="minorBidi"/>
          <w:sz w:val="22"/>
          <w:szCs w:val="22"/>
          <w:lang w:eastAsia="en-US"/>
        </w:rPr>
        <w:t>Národný onkologický ústav</w:t>
      </w:r>
    </w:p>
    <w:p w:rsidR="008674B8" w:rsidRPr="00AD6BA7" w:rsidRDefault="008674B8" w:rsidP="00DD70C7">
      <w:pPr>
        <w:jc w:val="center"/>
      </w:pPr>
      <w:r w:rsidRPr="00AD6BA7">
        <w:t>Vás srdečne pozýva na odborný seminár na tému</w:t>
      </w:r>
    </w:p>
    <w:p w:rsidR="00AD6BA7" w:rsidRPr="00AD6BA7" w:rsidRDefault="00AD6BA7" w:rsidP="00DD70C7">
      <w:pPr>
        <w:shd w:val="clear" w:color="auto" w:fill="F5F5F5"/>
        <w:spacing w:after="120" w:line="240" w:lineRule="auto"/>
        <w:jc w:val="center"/>
        <w:textAlignment w:val="top"/>
      </w:pPr>
      <w:r w:rsidRPr="00AD6BA7">
        <w:t>Prevzatie kontroly nad CINV</w:t>
      </w:r>
    </w:p>
    <w:p w:rsidR="008674B8" w:rsidRPr="00AD6BA7" w:rsidRDefault="008674B8" w:rsidP="00DD70C7">
      <w:pPr>
        <w:jc w:val="center"/>
      </w:pPr>
      <w:r w:rsidRPr="00AD6BA7">
        <w:t>ktorý sa bude konať</w:t>
      </w:r>
    </w:p>
    <w:p w:rsidR="004276C5" w:rsidRPr="00AD6BA7" w:rsidRDefault="008674B8" w:rsidP="00DD70C7">
      <w:pPr>
        <w:jc w:val="center"/>
      </w:pPr>
      <w:r w:rsidRPr="00AD6BA7">
        <w:t>2</w:t>
      </w:r>
      <w:r w:rsidR="006244EC" w:rsidRPr="00AD6BA7">
        <w:t>7</w:t>
      </w:r>
      <w:r w:rsidRPr="00AD6BA7">
        <w:t xml:space="preserve">. </w:t>
      </w:r>
      <w:r w:rsidR="006244EC" w:rsidRPr="00AD6BA7">
        <w:t>9</w:t>
      </w:r>
      <w:r w:rsidRPr="00AD6BA7">
        <w:t>. 2015 v</w:t>
      </w:r>
      <w:r w:rsidR="006244EC" w:rsidRPr="00AD6BA7">
        <w:t xml:space="preserve"> Slovenskom </w:t>
      </w:r>
      <w:r w:rsidR="00AD6BA7">
        <w:t>Grobe s</w:t>
      </w:r>
      <w:r w:rsidR="006244EC" w:rsidRPr="00AD6BA7">
        <w:t>o začiatkom o 18:30 hod.</w:t>
      </w:r>
    </w:p>
    <w:p w:rsidR="00DD70C7" w:rsidRDefault="00DD70C7" w:rsidP="00786AAC"/>
    <w:p w:rsidR="00786AAC" w:rsidRDefault="00786AAC" w:rsidP="00786AAC">
      <w:r>
        <w:t>PROGRAM</w:t>
      </w:r>
    </w:p>
    <w:p w:rsidR="00786AAC" w:rsidRDefault="00786AAC" w:rsidP="00786AAC">
      <w:r>
        <w:t>1</w:t>
      </w:r>
      <w:r w:rsidR="006244EC">
        <w:t>8</w:t>
      </w:r>
      <w:r>
        <w:t>.</w:t>
      </w:r>
      <w:r w:rsidR="000129B9">
        <w:t>0</w:t>
      </w:r>
      <w:r>
        <w:t>0 – 1</w:t>
      </w:r>
      <w:r w:rsidR="006244EC">
        <w:t>8</w:t>
      </w:r>
      <w:r>
        <w:t>.</w:t>
      </w:r>
      <w:r w:rsidR="000129B9">
        <w:t>3</w:t>
      </w:r>
      <w:r>
        <w:t xml:space="preserve">0 </w:t>
      </w:r>
      <w:r w:rsidR="00AA22E7">
        <w:tab/>
      </w:r>
      <w:r>
        <w:t>Príchod a registrácia účastníkov</w:t>
      </w:r>
    </w:p>
    <w:p w:rsidR="00786AAC" w:rsidRDefault="00786AAC" w:rsidP="00786AAC">
      <w:r>
        <w:t>1</w:t>
      </w:r>
      <w:r w:rsidR="006244EC">
        <w:t>8</w:t>
      </w:r>
      <w:r>
        <w:t>.</w:t>
      </w:r>
      <w:r w:rsidR="000129B9">
        <w:t>3</w:t>
      </w:r>
      <w:r>
        <w:t>0 – 1</w:t>
      </w:r>
      <w:r w:rsidR="006244EC">
        <w:t>9</w:t>
      </w:r>
      <w:r>
        <w:t>.</w:t>
      </w:r>
      <w:r w:rsidR="006244EC">
        <w:t>0</w:t>
      </w:r>
      <w:r w:rsidR="000129B9">
        <w:t>0</w:t>
      </w:r>
      <w:r>
        <w:t xml:space="preserve"> </w:t>
      </w:r>
      <w:r w:rsidR="00AA22E7">
        <w:tab/>
      </w:r>
      <w:r>
        <w:t>Otvorenie seminára</w:t>
      </w:r>
      <w:r w:rsidR="006244EC">
        <w:t xml:space="preserve"> a úvod do problematiky</w:t>
      </w:r>
    </w:p>
    <w:p w:rsidR="00B741B5" w:rsidRDefault="00786AAC" w:rsidP="00AA22E7">
      <w:pPr>
        <w:ind w:left="1410" w:hanging="1410"/>
      </w:pPr>
      <w:r>
        <w:t>1</w:t>
      </w:r>
      <w:r w:rsidR="006244EC">
        <w:t>9</w:t>
      </w:r>
      <w:r>
        <w:t>.</w:t>
      </w:r>
      <w:r w:rsidR="006244EC">
        <w:t>0</w:t>
      </w:r>
      <w:r w:rsidR="000129B9">
        <w:t>0</w:t>
      </w:r>
      <w:r>
        <w:t xml:space="preserve"> – 1</w:t>
      </w:r>
      <w:r w:rsidR="006244EC">
        <w:t>9</w:t>
      </w:r>
      <w:r>
        <w:t>.</w:t>
      </w:r>
      <w:r w:rsidR="006244EC">
        <w:t>45</w:t>
      </w:r>
      <w:r>
        <w:t xml:space="preserve"> </w:t>
      </w:r>
      <w:r w:rsidR="00AA22E7">
        <w:tab/>
      </w:r>
      <w:r w:rsidR="00AD6BA7" w:rsidRPr="00AD6BA7">
        <w:t xml:space="preserve">Mgr. MUDr. Patrik </w:t>
      </w:r>
      <w:proofErr w:type="spellStart"/>
      <w:r w:rsidR="00AD6BA7" w:rsidRPr="00AD6BA7">
        <w:t>Palacka</w:t>
      </w:r>
      <w:proofErr w:type="spellEnd"/>
      <w:r w:rsidR="00AD6BA7" w:rsidRPr="00AD6BA7">
        <w:t xml:space="preserve">, PhD., MPH, MBA, LL.M.: </w:t>
      </w:r>
      <w:bookmarkStart w:id="0" w:name="_GoBack"/>
      <w:bookmarkEnd w:id="0"/>
    </w:p>
    <w:p w:rsidR="00786AAC" w:rsidRPr="00B741B5" w:rsidRDefault="00B741B5" w:rsidP="00B741B5">
      <w:pPr>
        <w:ind w:left="1410"/>
      </w:pPr>
      <w:r w:rsidRPr="00B741B5">
        <w:t>Optimalizácia managementu CINV: použitie dôkazov v klinickej praxi</w:t>
      </w:r>
    </w:p>
    <w:p w:rsidR="00B741B5" w:rsidRPr="00CB4873" w:rsidRDefault="00B741B5" w:rsidP="00B741B5">
      <w:pPr>
        <w:ind w:left="1410"/>
      </w:pPr>
      <w:r w:rsidRPr="00B741B5">
        <w:t>Medzinárodné usmernenia pre profylaxiu CINV</w:t>
      </w:r>
    </w:p>
    <w:p w:rsidR="00786AAC" w:rsidRPr="00CB4873" w:rsidRDefault="000129B9" w:rsidP="00786AAC">
      <w:r w:rsidRPr="00CB4873">
        <w:t>1</w:t>
      </w:r>
      <w:r w:rsidR="006244EC">
        <w:t>9</w:t>
      </w:r>
      <w:r w:rsidRPr="00CB4873">
        <w:t>.</w:t>
      </w:r>
      <w:r w:rsidR="006244EC">
        <w:t>45</w:t>
      </w:r>
      <w:r w:rsidR="00786AAC" w:rsidRPr="00CB4873">
        <w:t xml:space="preserve"> – </w:t>
      </w:r>
      <w:r w:rsidR="006244EC">
        <w:t>20</w:t>
      </w:r>
      <w:r w:rsidR="00786AAC" w:rsidRPr="00CB4873">
        <w:t>.</w:t>
      </w:r>
      <w:r w:rsidR="006244EC">
        <w:t>25</w:t>
      </w:r>
      <w:r w:rsidR="00786AAC" w:rsidRPr="00CB4873">
        <w:t xml:space="preserve"> </w:t>
      </w:r>
      <w:r w:rsidR="00AA22E7" w:rsidRPr="00CB4873">
        <w:tab/>
      </w:r>
      <w:r w:rsidR="00786AAC" w:rsidRPr="00CB4873">
        <w:t>Diskusia</w:t>
      </w:r>
    </w:p>
    <w:p w:rsidR="00786AAC" w:rsidRDefault="006244EC" w:rsidP="00786AAC">
      <w:r>
        <w:t>20</w:t>
      </w:r>
      <w:r w:rsidR="00786AAC">
        <w:t>.</w:t>
      </w:r>
      <w:r>
        <w:t>25</w:t>
      </w:r>
      <w:r w:rsidR="00786AAC">
        <w:t xml:space="preserve"> – </w:t>
      </w:r>
      <w:r>
        <w:t>20</w:t>
      </w:r>
      <w:r w:rsidR="00786AAC">
        <w:t>.</w:t>
      </w:r>
      <w:r w:rsidR="005C7130">
        <w:t>3</w:t>
      </w:r>
      <w:r w:rsidR="00511AA6">
        <w:t>0</w:t>
      </w:r>
      <w:r w:rsidR="00786AAC">
        <w:t xml:space="preserve"> Z</w:t>
      </w:r>
      <w:r w:rsidR="00511AA6">
        <w:t>hrnutie a z</w:t>
      </w:r>
      <w:r w:rsidR="00786AAC">
        <w:t>áver</w:t>
      </w:r>
    </w:p>
    <w:p w:rsidR="00AA22E7" w:rsidRDefault="00AA22E7" w:rsidP="00786AAC"/>
    <w:p w:rsidR="00DD70C7" w:rsidRDefault="00DD70C7" w:rsidP="00786AAC"/>
    <w:p w:rsidR="00786AAC" w:rsidRDefault="00786AAC" w:rsidP="00786AAC">
      <w:r>
        <w:t>Podujatie bude hodnotené CME kreditmi Slovenskej lekárskej komory</w:t>
      </w:r>
      <w:r w:rsidR="00511AA6">
        <w:t xml:space="preserve"> a</w:t>
      </w:r>
      <w:r>
        <w:t xml:space="preserve"> je podporené z edukačného grantu</w:t>
      </w:r>
      <w:r w:rsidR="00C45301">
        <w:t xml:space="preserve"> spoločnosti </w:t>
      </w:r>
      <w:proofErr w:type="spellStart"/>
      <w:r w:rsidR="00C45301">
        <w:t>Angelini</w:t>
      </w:r>
      <w:proofErr w:type="spellEnd"/>
      <w:r w:rsidR="00C45301">
        <w:t xml:space="preserve"> </w:t>
      </w:r>
      <w:proofErr w:type="spellStart"/>
      <w:r w:rsidR="00C45301">
        <w:t>Pharma</w:t>
      </w:r>
      <w:proofErr w:type="spellEnd"/>
      <w:r w:rsidR="00C45301">
        <w:t xml:space="preserve"> Slovensko</w:t>
      </w:r>
      <w:r>
        <w:t>.</w:t>
      </w:r>
    </w:p>
    <w:p w:rsidR="00AA22E7" w:rsidRPr="00F672B9" w:rsidRDefault="00B741B5" w:rsidP="00055800">
      <w:pPr>
        <w:rPr>
          <w:sz w:val="20"/>
        </w:rPr>
      </w:pPr>
      <w:r w:rsidRPr="00B741B5">
        <w:br/>
      </w:r>
      <w:r>
        <w:rPr>
          <w:rFonts w:ascii="Arial" w:hAnsi="Arial" w:cs="Arial"/>
          <w:color w:val="222222"/>
        </w:rPr>
        <w:br/>
      </w:r>
    </w:p>
    <w:sectPr w:rsidR="00AA22E7" w:rsidRPr="00F6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AC"/>
    <w:rsid w:val="000129B9"/>
    <w:rsid w:val="00055800"/>
    <w:rsid w:val="000559AA"/>
    <w:rsid w:val="0023339C"/>
    <w:rsid w:val="004276C5"/>
    <w:rsid w:val="004968F7"/>
    <w:rsid w:val="004E2FAC"/>
    <w:rsid w:val="00511AA6"/>
    <w:rsid w:val="005C7130"/>
    <w:rsid w:val="006244EC"/>
    <w:rsid w:val="007420C8"/>
    <w:rsid w:val="00786AAC"/>
    <w:rsid w:val="007A04BA"/>
    <w:rsid w:val="008674B8"/>
    <w:rsid w:val="00A7339C"/>
    <w:rsid w:val="00AA22E7"/>
    <w:rsid w:val="00AD6BA7"/>
    <w:rsid w:val="00B741B5"/>
    <w:rsid w:val="00B75DBE"/>
    <w:rsid w:val="00BC5886"/>
    <w:rsid w:val="00C26E49"/>
    <w:rsid w:val="00C45301"/>
    <w:rsid w:val="00CB4873"/>
    <w:rsid w:val="00CC0BAE"/>
    <w:rsid w:val="00DD70C7"/>
    <w:rsid w:val="00EA3E1F"/>
    <w:rsid w:val="00EE2A32"/>
    <w:rsid w:val="00F20E11"/>
    <w:rsid w:val="00F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451C"/>
  <w15:docId w15:val="{ECB43F44-A283-4C05-BEDE-4321463F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D6BA7"/>
    <w:pPr>
      <w:keepNext/>
      <w:spacing w:before="100" w:beforeAutospacing="1" w:after="100" w:afterAutospacing="1" w:line="240" w:lineRule="auto"/>
      <w:ind w:hanging="4710"/>
      <w:jc w:val="both"/>
      <w:outlineLvl w:val="0"/>
    </w:pPr>
    <w:rPr>
      <w:rFonts w:ascii="Trebuchet MS" w:eastAsia="Times New Roman" w:hAnsi="Trebuchet MS" w:cs="Times New Roman"/>
      <w:b/>
      <w:bCs/>
      <w:color w:val="A2101E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6BA7"/>
    <w:rPr>
      <w:rFonts w:ascii="Trebuchet MS" w:eastAsia="Times New Roman" w:hAnsi="Trebuchet MS" w:cs="Times New Roman"/>
      <w:b/>
      <w:bCs/>
      <w:color w:val="A2101E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430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95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67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4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Chrenova</dc:creator>
  <cp:lastModifiedBy>Gebauerova Radka</cp:lastModifiedBy>
  <cp:revision>2</cp:revision>
  <cp:lastPrinted>2018-09-10T12:53:00Z</cp:lastPrinted>
  <dcterms:created xsi:type="dcterms:W3CDTF">2018-09-11T09:24:00Z</dcterms:created>
  <dcterms:modified xsi:type="dcterms:W3CDTF">2018-09-11T09:24:00Z</dcterms:modified>
</cp:coreProperties>
</file>