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dpis3"/>
        <w:widowControl/>
        <w:spacing w:before="240" w:after="120"/>
        <w:ind w:left="0" w:right="0" w:hanging="0"/>
        <w:jc w:val="left"/>
        <w:rPr>
          <w:rFonts w:ascii="Times New Roman" w:hAnsi="Times New Roman"/>
          <w:b w:val="false"/>
          <w:i w:val="false"/>
          <w:caps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/>
          <w:color w:val="000000"/>
          <w:spacing w:val="0"/>
          <w:sz w:val="28"/>
          <w:szCs w:val="28"/>
        </w:rPr>
        <w:t xml:space="preserve">PROGRAM VEDECKEJ PRACOVNEJ SCHÔDZE NA MESIAC </w:t>
      </w:r>
      <w:r>
        <w:rPr>
          <w:rFonts w:ascii="Times New Roman" w:hAnsi="Times New Roman"/>
          <w:b w:val="false"/>
          <w:i w:val="false"/>
          <w:caps/>
          <w:color w:val="000000"/>
          <w:spacing w:val="0"/>
          <w:sz w:val="28"/>
          <w:szCs w:val="28"/>
        </w:rPr>
        <w:t>SEPTEMBER</w:t>
      </w:r>
      <w:r>
        <w:rPr>
          <w:rFonts w:ascii="Times New Roman" w:hAnsi="Times New Roman"/>
          <w:b w:val="false"/>
          <w:i w:val="false"/>
          <w:caps/>
          <w:color w:val="000000"/>
          <w:spacing w:val="0"/>
          <w:sz w:val="28"/>
          <w:szCs w:val="28"/>
        </w:rPr>
        <w:t>:</w:t>
      </w:r>
    </w:p>
    <w:p>
      <w:pPr>
        <w:pStyle w:val="Telotextu"/>
        <w:widowControl/>
        <w:pBdr>
          <w:top w:val="nil"/>
          <w:left w:val="nil"/>
          <w:bottom w:val="nil"/>
          <w:right w:val="nil"/>
        </w:pBdr>
        <w:spacing w:lineRule="auto" w:line="384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Termín: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20.9.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2018</w:t>
      </w:r>
    </w:p>
    <w:p>
      <w:pPr>
        <w:pStyle w:val="Telotextu"/>
        <w:widowControl/>
        <w:pBdr>
          <w:top w:val="nil"/>
          <w:left w:val="nil"/>
          <w:bottom w:val="nil"/>
          <w:right w:val="nil"/>
        </w:pBdr>
        <w:spacing w:lineRule="auto" w:line="384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Prednášky: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1. Invazívna diagnostika pľúcnych tumorov  MUDr.Slávik</w:t>
        <w:br/>
        <w:br/>
        <w:t>2. Hypoventilačný syndróm pri obezite MUDr.Stripaiová</w:t>
        <w:br/>
        <w:br/>
        <w:t xml:space="preserve">3. Čomu sa dá veriť? MUDr.Mattová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sk-SK" w:eastAsia="zh-CN" w:bidi="hi-IN"/>
    </w:rPr>
  </w:style>
  <w:style w:type="paragraph" w:styleId="Nadpis3">
    <w:name w:val="Nadpis 3"/>
    <w:basedOn w:val="Nadpis"/>
    <w:pPr/>
    <w:rPr/>
  </w:style>
  <w:style w:type="character" w:styleId="Silnzvraznenie">
    <w:name w:val="Silné zvýraznenie"/>
    <w:rPr>
      <w:b/>
      <w:bCs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8326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2018-02-06T12:09:42Z</dcterms:created>
  <dc:language>sk-SK</dc:language>
  <dcterms:modified xsi:type="dcterms:W3CDTF">2018-02-08T12:41:57Z</dcterms:modified>
  <cp:revision>9</cp:revision>
</cp:coreProperties>
</file>