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2B86" w:rsidRDefault="00256147">
      <w:pPr>
        <w:ind w:right="269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 xml:space="preserve">Pozvánka </w:t>
      </w:r>
    </w:p>
    <w:p w:rsidR="00E62B86" w:rsidRDefault="00256147">
      <w:pPr>
        <w:ind w:right="26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Vážená pani doktorka, vážený pán doktor, </w:t>
      </w:r>
    </w:p>
    <w:p w:rsidR="00E62B86" w:rsidRDefault="00E62B86">
      <w:pPr>
        <w:ind w:right="269"/>
        <w:jc w:val="center"/>
        <w:rPr>
          <w:rFonts w:ascii="Tahoma" w:hAnsi="Tahoma" w:cs="Tahoma"/>
          <w:sz w:val="20"/>
        </w:rPr>
      </w:pPr>
    </w:p>
    <w:p w:rsidR="00E62B86" w:rsidRDefault="00AC0A36">
      <w:pPr>
        <w:ind w:right="26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MUDr. Igor Steiner, MPH, Detské</w:t>
      </w:r>
      <w:r w:rsidR="00256147">
        <w:rPr>
          <w:rFonts w:ascii="Tahoma" w:hAnsi="Tahoma" w:cs="Tahoma"/>
          <w:sz w:val="20"/>
        </w:rPr>
        <w:t xml:space="preserve"> oddelenie</w:t>
      </w:r>
    </w:p>
    <w:p w:rsidR="00E62B86" w:rsidRDefault="00256147">
      <w:pPr>
        <w:ind w:right="26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 spoluúčasti vzdelávacieho grantu spoločnosti Schwabe Slovakia s.r.o.</w:t>
      </w:r>
    </w:p>
    <w:p w:rsidR="00E62B86" w:rsidRDefault="00E62B86">
      <w:pPr>
        <w:ind w:right="269"/>
        <w:jc w:val="center"/>
        <w:rPr>
          <w:rFonts w:ascii="Tahoma" w:hAnsi="Tahoma" w:cs="Tahoma"/>
          <w:sz w:val="20"/>
        </w:rPr>
      </w:pPr>
    </w:p>
    <w:p w:rsidR="00E62B86" w:rsidRDefault="00256147">
      <w:pPr>
        <w:ind w:right="26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si Vás dovoľujú pozvať na odborný workshop </w:t>
      </w:r>
    </w:p>
    <w:p w:rsidR="00E62B86" w:rsidRDefault="00E62B86">
      <w:pPr>
        <w:ind w:right="269"/>
        <w:jc w:val="center"/>
        <w:rPr>
          <w:rFonts w:ascii="Tahoma" w:hAnsi="Tahoma" w:cs="Tahoma"/>
          <w:b/>
          <w:sz w:val="20"/>
        </w:rPr>
      </w:pPr>
    </w:p>
    <w:p w:rsidR="00E62B86" w:rsidRDefault="00AC0A36">
      <w:pPr>
        <w:ind w:right="269"/>
        <w:jc w:val="center"/>
        <w:rPr>
          <w:sz w:val="20"/>
          <w:lang w:eastAsia="en-GB"/>
        </w:rPr>
      </w:pPr>
      <w:r>
        <w:rPr>
          <w:rFonts w:ascii="Tahoma" w:hAnsi="Tahoma" w:cs="Tahoma"/>
          <w:b/>
          <w:color w:val="FFC000"/>
          <w:sz w:val="20"/>
        </w:rPr>
        <w:t>Aktuálne možnosti liečby vybraných ochorení v pediatrickej praxi.</w:t>
      </w:r>
    </w:p>
    <w:p w:rsidR="00E62B86" w:rsidRDefault="00256147">
      <w:pPr>
        <w:ind w:right="269"/>
        <w:jc w:val="center"/>
        <w:rPr>
          <w:rFonts w:ascii="Tahoma" w:hAnsi="Tahoma" w:cs="Tahoma"/>
          <w:b/>
          <w:sz w:val="20"/>
        </w:rPr>
      </w:pPr>
      <w:r>
        <w:rPr>
          <w:sz w:val="20"/>
          <w:lang w:eastAsia="en-GB"/>
        </w:rPr>
        <w:t xml:space="preserve"> </w:t>
      </w:r>
    </w:p>
    <w:p w:rsidR="00E62B86" w:rsidRDefault="00256147" w:rsidP="00A85256">
      <w:pPr>
        <w:ind w:right="26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ktorý sa uskutoční </w:t>
      </w:r>
      <w:r w:rsidR="00AC0A36">
        <w:rPr>
          <w:rFonts w:ascii="Tahoma" w:hAnsi="Tahoma" w:cs="Tahoma"/>
          <w:sz w:val="20"/>
        </w:rPr>
        <w:t>dňa 20.09.201</w:t>
      </w:r>
      <w:r w:rsidR="002F512F">
        <w:rPr>
          <w:rFonts w:ascii="Tahoma" w:hAnsi="Tahoma" w:cs="Tahoma"/>
          <w:sz w:val="20"/>
        </w:rPr>
        <w:t>8</w:t>
      </w:r>
      <w:r>
        <w:rPr>
          <w:rFonts w:ascii="Tahoma" w:hAnsi="Tahoma" w:cs="Tahoma"/>
          <w:sz w:val="20"/>
        </w:rPr>
        <w:t xml:space="preserve">  </w:t>
      </w:r>
    </w:p>
    <w:p w:rsidR="00E62B86" w:rsidRDefault="00256147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 priestoroch </w:t>
      </w:r>
      <w:r w:rsidR="00AC0A36">
        <w:rPr>
          <w:rFonts w:ascii="Tahoma" w:hAnsi="Tahoma" w:cs="Tahoma"/>
          <w:sz w:val="20"/>
        </w:rPr>
        <w:t>hotela Podhradie v Považskom podhradí o 14:0</w:t>
      </w:r>
      <w:r>
        <w:rPr>
          <w:rFonts w:ascii="Tahoma" w:hAnsi="Tahoma" w:cs="Tahoma"/>
          <w:sz w:val="20"/>
        </w:rPr>
        <w:t>0 hod.</w:t>
      </w:r>
    </w:p>
    <w:p w:rsidR="00E62B86" w:rsidRDefault="00E62B86">
      <w:pPr>
        <w:ind w:right="269"/>
        <w:jc w:val="center"/>
        <w:rPr>
          <w:rFonts w:ascii="Tahoma" w:hAnsi="Tahoma" w:cs="Tahoma"/>
        </w:rPr>
      </w:pPr>
    </w:p>
    <w:p w:rsidR="00E62B86" w:rsidRDefault="00256147" w:rsidP="00CC62AC">
      <w:pPr>
        <w:ind w:right="269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Odborný program</w:t>
      </w:r>
    </w:p>
    <w:p w:rsidR="00CC62AC" w:rsidRDefault="00CC62AC" w:rsidP="00CC62AC">
      <w:pPr>
        <w:ind w:right="269"/>
        <w:rPr>
          <w:rFonts w:ascii="Tahoma" w:hAnsi="Tahoma" w:cs="Tahoma"/>
        </w:rPr>
      </w:pPr>
    </w:p>
    <w:p w:rsidR="00E62B86" w:rsidRDefault="00256147">
      <w:pPr>
        <w:ind w:left="142"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13:</w:t>
      </w:r>
      <w:r w:rsidR="00AC0A36">
        <w:rPr>
          <w:rFonts w:ascii="Tahoma" w:hAnsi="Tahoma" w:cs="Tahoma"/>
          <w:sz w:val="20"/>
        </w:rPr>
        <w:t>30 – 14:0</w:t>
      </w:r>
      <w:r>
        <w:rPr>
          <w:rFonts w:ascii="Tahoma" w:hAnsi="Tahoma" w:cs="Tahoma"/>
          <w:sz w:val="20"/>
        </w:rPr>
        <w:t xml:space="preserve">0       </w:t>
      </w:r>
      <w:r>
        <w:rPr>
          <w:rFonts w:ascii="Tahoma" w:hAnsi="Tahoma" w:cs="Tahoma"/>
          <w:b/>
          <w:sz w:val="20"/>
        </w:rPr>
        <w:t>Registrácia účastníkov</w:t>
      </w:r>
      <w:r>
        <w:rPr>
          <w:rFonts w:ascii="Tahoma" w:hAnsi="Tahoma" w:cs="Tahoma"/>
          <w:sz w:val="20"/>
        </w:rPr>
        <w:t xml:space="preserve">                </w:t>
      </w:r>
    </w:p>
    <w:p w:rsidR="00E62B86" w:rsidRDefault="00256147">
      <w:pPr>
        <w:ind w:left="142"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                     </w:t>
      </w:r>
    </w:p>
    <w:p w:rsidR="00E62B86" w:rsidRDefault="00256147">
      <w:pPr>
        <w:ind w:left="142" w:right="269"/>
        <w:rPr>
          <w:rFonts w:ascii="Tahoma" w:hAnsi="Tahoma" w:cs="Tahoma"/>
          <w:sz w:val="20"/>
        </w:rPr>
      </w:pPr>
      <w:r w:rsidRPr="002F512F">
        <w:rPr>
          <w:rFonts w:ascii="Tahoma" w:hAnsi="Tahoma" w:cs="Tahoma"/>
          <w:sz w:val="20"/>
        </w:rPr>
        <w:t>1</w:t>
      </w:r>
      <w:r w:rsidR="00AC0A36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>:</w:t>
      </w:r>
      <w:r w:rsidR="00AC0A36" w:rsidRPr="002F512F">
        <w:rPr>
          <w:rFonts w:ascii="Tahoma" w:hAnsi="Tahoma" w:cs="Tahoma"/>
          <w:sz w:val="20"/>
        </w:rPr>
        <w:t>0</w:t>
      </w:r>
      <w:r w:rsidRPr="002F512F">
        <w:rPr>
          <w:rFonts w:ascii="Tahoma" w:hAnsi="Tahoma" w:cs="Tahoma"/>
          <w:sz w:val="20"/>
        </w:rPr>
        <w:t>0</w:t>
      </w:r>
      <w:r w:rsidR="00AC0A36">
        <w:rPr>
          <w:rFonts w:ascii="Tahoma" w:hAnsi="Tahoma" w:cs="Tahoma"/>
          <w:sz w:val="20"/>
        </w:rPr>
        <w:t xml:space="preserve"> – 14:1</w:t>
      </w:r>
      <w:r>
        <w:rPr>
          <w:rFonts w:ascii="Tahoma" w:hAnsi="Tahoma" w:cs="Tahoma"/>
          <w:sz w:val="20"/>
        </w:rPr>
        <w:t xml:space="preserve">0       </w:t>
      </w:r>
      <w:r>
        <w:rPr>
          <w:rFonts w:ascii="Tahoma" w:hAnsi="Tahoma" w:cs="Tahoma"/>
          <w:b/>
          <w:sz w:val="20"/>
        </w:rPr>
        <w:t>Otvorenie a privítanie účastníkov</w:t>
      </w:r>
      <w:r>
        <w:rPr>
          <w:rFonts w:ascii="Tahoma" w:hAnsi="Tahoma" w:cs="Tahoma"/>
          <w:sz w:val="20"/>
        </w:rPr>
        <w:t xml:space="preserve">                              </w:t>
      </w:r>
    </w:p>
    <w:p w:rsidR="00E62B86" w:rsidRDefault="00256147">
      <w:pPr>
        <w:ind w:left="142"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                     </w:t>
      </w:r>
      <w:r>
        <w:rPr>
          <w:rFonts w:ascii="Tahoma" w:hAnsi="Tahoma" w:cs="Tahoma"/>
          <w:i/>
          <w:sz w:val="20"/>
        </w:rPr>
        <w:t>(Mgr. Magdaléna Balentová, Schwabe Slovakia s.r.o.)</w:t>
      </w:r>
    </w:p>
    <w:p w:rsidR="00E62B86" w:rsidRDefault="00E62B86">
      <w:pPr>
        <w:ind w:left="142" w:right="269"/>
        <w:rPr>
          <w:rFonts w:ascii="Tahoma" w:hAnsi="Tahoma" w:cs="Tahoma"/>
          <w:i/>
          <w:sz w:val="20"/>
        </w:rPr>
      </w:pPr>
    </w:p>
    <w:p w:rsidR="00AC0A36" w:rsidRDefault="00AC0A36">
      <w:pPr>
        <w:ind w:left="142"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14:10 – 15:1</w:t>
      </w:r>
      <w:r w:rsidR="00256147">
        <w:rPr>
          <w:rFonts w:ascii="Tahoma" w:hAnsi="Tahoma" w:cs="Tahoma"/>
          <w:sz w:val="20"/>
        </w:rPr>
        <w:t xml:space="preserve">0    </w:t>
      </w:r>
      <w:r w:rsidR="00256147" w:rsidRPr="00A85256">
        <w:rPr>
          <w:rFonts w:ascii="Tahoma" w:hAnsi="Tahoma" w:cs="Tahoma"/>
          <w:b/>
          <w:sz w:val="20"/>
        </w:rPr>
        <w:t xml:space="preserve">   </w:t>
      </w:r>
      <w:r w:rsidRPr="00A85256">
        <w:rPr>
          <w:rFonts w:ascii="Tahoma" w:hAnsi="Tahoma" w:cs="Tahoma"/>
          <w:b/>
          <w:sz w:val="20"/>
        </w:rPr>
        <w:t>Účínky prípravku EPs 7630</w:t>
      </w:r>
    </w:p>
    <w:p w:rsidR="00E62B86" w:rsidRDefault="00256147">
      <w:pPr>
        <w:ind w:left="142"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         </w:t>
      </w:r>
      <w:r w:rsidR="00A85256">
        <w:rPr>
          <w:rFonts w:ascii="Tahoma" w:hAnsi="Tahoma" w:cs="Tahoma"/>
          <w:i/>
          <w:sz w:val="20"/>
        </w:rPr>
        <w:t xml:space="preserve">            (MUDr. Jaroslava Múdra</w:t>
      </w:r>
      <w:r>
        <w:rPr>
          <w:rFonts w:ascii="Tahoma" w:hAnsi="Tahoma" w:cs="Tahoma"/>
          <w:i/>
          <w:sz w:val="20"/>
        </w:rPr>
        <w:t>)</w:t>
      </w:r>
    </w:p>
    <w:p w:rsidR="00E62B86" w:rsidRDefault="00E62B86">
      <w:pPr>
        <w:ind w:left="142" w:right="269"/>
        <w:rPr>
          <w:rFonts w:ascii="Tahoma" w:hAnsi="Tahoma" w:cs="Tahoma"/>
          <w:i/>
          <w:sz w:val="20"/>
        </w:rPr>
      </w:pPr>
    </w:p>
    <w:p w:rsidR="00E62B86" w:rsidRDefault="00AC0A36">
      <w:pPr>
        <w:ind w:left="142"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15:10 – 16:1</w:t>
      </w:r>
      <w:r w:rsidR="00256147">
        <w:rPr>
          <w:rFonts w:ascii="Tahoma" w:hAnsi="Tahoma" w:cs="Tahoma"/>
          <w:sz w:val="20"/>
        </w:rPr>
        <w:t xml:space="preserve">0       </w:t>
      </w:r>
      <w:r w:rsidR="00A85256">
        <w:rPr>
          <w:rFonts w:ascii="Tahoma" w:hAnsi="Tahoma" w:cs="Tahoma"/>
          <w:b/>
          <w:sz w:val="20"/>
        </w:rPr>
        <w:t>EPs 7630 - kazuistiky</w:t>
      </w:r>
    </w:p>
    <w:p w:rsidR="00E62B86" w:rsidRDefault="00256147">
      <w:pPr>
        <w:ind w:left="142"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            </w:t>
      </w:r>
      <w:r w:rsidR="00A85256">
        <w:rPr>
          <w:rFonts w:ascii="Tahoma" w:hAnsi="Tahoma" w:cs="Tahoma"/>
          <w:i/>
          <w:sz w:val="20"/>
        </w:rPr>
        <w:t xml:space="preserve"> (MUDr. Igor Steiner, MPH</w:t>
      </w:r>
      <w:r>
        <w:rPr>
          <w:rFonts w:ascii="Tahoma" w:hAnsi="Tahoma" w:cs="Tahoma"/>
          <w:i/>
          <w:sz w:val="20"/>
        </w:rPr>
        <w:t>)</w:t>
      </w:r>
    </w:p>
    <w:p w:rsidR="00AC0A36" w:rsidRPr="00AC0A36" w:rsidRDefault="00256147" w:rsidP="00CC62AC">
      <w:pPr>
        <w:ind w:right="269"/>
        <w:rPr>
          <w:rFonts w:ascii="Tahoma" w:hAnsi="Tahoma" w:cs="Tahoma"/>
          <w:i/>
          <w:color w:val="17365D"/>
          <w:sz w:val="20"/>
        </w:rPr>
      </w:pPr>
      <w:r>
        <w:rPr>
          <w:rFonts w:ascii="Tahoma" w:hAnsi="Tahoma" w:cs="Tahoma"/>
          <w:i/>
          <w:color w:val="17365D"/>
          <w:sz w:val="20"/>
        </w:rPr>
        <w:t xml:space="preserve">                     </w:t>
      </w:r>
    </w:p>
    <w:p w:rsidR="00E62B86" w:rsidRDefault="003F5A8D">
      <w:pPr>
        <w:ind w:left="142" w:right="26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16:10 – 17</w:t>
      </w:r>
      <w:r w:rsidR="00AC0A36">
        <w:rPr>
          <w:rFonts w:ascii="Tahoma" w:hAnsi="Tahoma" w:cs="Tahoma"/>
          <w:sz w:val="20"/>
        </w:rPr>
        <w:t>:1</w:t>
      </w:r>
      <w:r w:rsidR="00A85256">
        <w:rPr>
          <w:rFonts w:ascii="Tahoma" w:hAnsi="Tahoma" w:cs="Tahoma"/>
          <w:sz w:val="20"/>
        </w:rPr>
        <w:t xml:space="preserve">0      </w:t>
      </w:r>
      <w:r w:rsidR="00A85256">
        <w:rPr>
          <w:rFonts w:ascii="Tahoma" w:hAnsi="Tahoma" w:cs="Tahoma"/>
          <w:b/>
          <w:sz w:val="20"/>
        </w:rPr>
        <w:t>Sekretolytický efekt zmesi bylín</w:t>
      </w:r>
    </w:p>
    <w:p w:rsidR="00A85256" w:rsidRDefault="00A85256">
      <w:pPr>
        <w:ind w:left="142"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                     </w:t>
      </w:r>
      <w:r>
        <w:rPr>
          <w:rFonts w:ascii="Tahoma" w:hAnsi="Tahoma" w:cs="Tahoma"/>
          <w:i/>
          <w:sz w:val="20"/>
        </w:rPr>
        <w:t>(MUDr. Peter Wallenfels)</w:t>
      </w:r>
    </w:p>
    <w:p w:rsidR="00A85256" w:rsidRDefault="00A85256">
      <w:pPr>
        <w:ind w:left="142" w:right="269"/>
        <w:rPr>
          <w:rFonts w:ascii="Tahoma" w:hAnsi="Tahoma" w:cs="Tahoma"/>
          <w:i/>
          <w:sz w:val="20"/>
        </w:rPr>
      </w:pPr>
    </w:p>
    <w:p w:rsidR="00A85256" w:rsidRDefault="00A85256">
      <w:pPr>
        <w:ind w:left="142" w:right="26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1</w:t>
      </w:r>
      <w:r w:rsidR="003F5A8D">
        <w:rPr>
          <w:rFonts w:ascii="Tahoma" w:hAnsi="Tahoma" w:cs="Tahoma"/>
          <w:sz w:val="20"/>
        </w:rPr>
        <w:t>7:10 – 18</w:t>
      </w:r>
      <w:r>
        <w:rPr>
          <w:rFonts w:ascii="Tahoma" w:hAnsi="Tahoma" w:cs="Tahoma"/>
          <w:sz w:val="20"/>
        </w:rPr>
        <w:t xml:space="preserve">:10     </w:t>
      </w:r>
      <w:r w:rsidRPr="00A85256">
        <w:rPr>
          <w:rFonts w:ascii="Tahoma" w:hAnsi="Tahoma" w:cs="Tahoma"/>
          <w:b/>
          <w:sz w:val="20"/>
        </w:rPr>
        <w:t>Terapeutický účinok brečtanu a</w:t>
      </w:r>
      <w:r>
        <w:rPr>
          <w:rFonts w:ascii="Tahoma" w:hAnsi="Tahoma" w:cs="Tahoma"/>
          <w:b/>
          <w:sz w:val="20"/>
        </w:rPr>
        <w:t> </w:t>
      </w:r>
      <w:r w:rsidRPr="00A85256">
        <w:rPr>
          <w:rFonts w:ascii="Tahoma" w:hAnsi="Tahoma" w:cs="Tahoma"/>
          <w:b/>
          <w:sz w:val="20"/>
        </w:rPr>
        <w:t>tymiánu</w:t>
      </w:r>
    </w:p>
    <w:p w:rsidR="00A85256" w:rsidRPr="00A85256" w:rsidRDefault="00A85256">
      <w:pPr>
        <w:ind w:left="142"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</w:t>
      </w:r>
      <w:r>
        <w:rPr>
          <w:rFonts w:ascii="Tahoma" w:hAnsi="Tahoma" w:cs="Tahoma"/>
          <w:i/>
          <w:sz w:val="20"/>
        </w:rPr>
        <w:t>(MUDr. Peter Truchlý)</w:t>
      </w:r>
    </w:p>
    <w:p w:rsidR="00E62B86" w:rsidRDefault="00E62B86">
      <w:pPr>
        <w:ind w:left="142" w:right="269"/>
        <w:rPr>
          <w:rFonts w:ascii="Tahoma" w:hAnsi="Tahoma" w:cs="Tahoma"/>
          <w:sz w:val="20"/>
        </w:rPr>
      </w:pPr>
    </w:p>
    <w:p w:rsidR="00E62B86" w:rsidRDefault="003F5A8D">
      <w:pPr>
        <w:ind w:left="142"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18</w:t>
      </w:r>
      <w:r w:rsidR="00256147">
        <w:rPr>
          <w:rFonts w:ascii="Tahoma" w:hAnsi="Tahoma" w:cs="Tahoma"/>
          <w:sz w:val="20"/>
        </w:rPr>
        <w:t>:</w:t>
      </w:r>
      <w:r w:rsidR="00AC0A36">
        <w:rPr>
          <w:rFonts w:ascii="Tahoma" w:hAnsi="Tahoma" w:cs="Tahoma"/>
          <w:sz w:val="20"/>
        </w:rPr>
        <w:t>1</w:t>
      </w:r>
      <w:r w:rsidR="00256147">
        <w:rPr>
          <w:rFonts w:ascii="Tahoma" w:hAnsi="Tahoma" w:cs="Tahoma"/>
          <w:sz w:val="20"/>
        </w:rPr>
        <w:t xml:space="preserve">0 </w:t>
      </w:r>
      <w:r w:rsidR="00AC0A36">
        <w:rPr>
          <w:rFonts w:ascii="Tahoma" w:hAnsi="Tahoma" w:cs="Tahoma"/>
          <w:sz w:val="20"/>
        </w:rPr>
        <w:t>–</w:t>
      </w:r>
      <w:r w:rsidR="00A85256">
        <w:rPr>
          <w:rFonts w:ascii="Tahoma" w:hAnsi="Tahoma" w:cs="Tahoma"/>
          <w:sz w:val="20"/>
        </w:rPr>
        <w:t xml:space="preserve"> 1</w:t>
      </w:r>
      <w:r>
        <w:rPr>
          <w:rFonts w:ascii="Tahoma" w:hAnsi="Tahoma" w:cs="Tahoma"/>
          <w:sz w:val="20"/>
        </w:rPr>
        <w:t>8</w:t>
      </w:r>
      <w:r w:rsidR="00AC0A36">
        <w:rPr>
          <w:rFonts w:ascii="Tahoma" w:hAnsi="Tahoma" w:cs="Tahoma"/>
          <w:sz w:val="20"/>
        </w:rPr>
        <w:t>:30</w:t>
      </w:r>
      <w:r w:rsidR="00256147">
        <w:rPr>
          <w:rFonts w:ascii="Tahoma" w:hAnsi="Tahoma" w:cs="Tahoma"/>
          <w:sz w:val="20"/>
        </w:rPr>
        <w:t xml:space="preserve">      </w:t>
      </w:r>
      <w:r w:rsidR="00256147">
        <w:rPr>
          <w:rFonts w:ascii="Tahoma" w:hAnsi="Tahoma" w:cs="Tahoma"/>
          <w:b/>
          <w:sz w:val="20"/>
        </w:rPr>
        <w:t xml:space="preserve">Záver </w:t>
      </w:r>
    </w:p>
    <w:p w:rsidR="00E62B86" w:rsidRDefault="00256147">
      <w:pPr>
        <w:ind w:left="142"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                     </w:t>
      </w:r>
      <w:r>
        <w:rPr>
          <w:rFonts w:ascii="Tahoma" w:hAnsi="Tahoma" w:cs="Tahoma"/>
          <w:i/>
          <w:sz w:val="20"/>
        </w:rPr>
        <w:t>(Mgr. Magdaléna Balentová, Schwabe Slovakia s.r.o.)</w:t>
      </w:r>
    </w:p>
    <w:p w:rsidR="00CC62AC" w:rsidRDefault="00CC62AC">
      <w:pPr>
        <w:ind w:right="269"/>
        <w:rPr>
          <w:rFonts w:ascii="Tahoma" w:hAnsi="Tahoma" w:cs="Tahoma"/>
          <w:sz w:val="20"/>
        </w:rPr>
      </w:pPr>
    </w:p>
    <w:p w:rsidR="00E62B86" w:rsidRDefault="00256147">
      <w:pPr>
        <w:ind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Tešíme sa na Vašu účasť!  </w:t>
      </w:r>
      <w:r w:rsidR="009F7538">
        <w:rPr>
          <w:sz w:val="20"/>
        </w:rPr>
        <w:pict>
          <v:rect id="37f050cb-66af-40be-bc71-6eeb4fe30494" o:spid="_x0000_s1026" style="position:absolute;margin-left:240.95pt;margin-top:-.55pt;width:56.15pt;height:61.9pt;z-index:-251658240;mso-position-horizontal-relative:text;mso-position-vertical-relative:text" wrapcoords="-235 0 -235 21176 21600 21176 21600 0 -235 0">
            <v:stroke opacity="65535f"/>
            <v:imagedata r:id="rId8" o:title="image1"/>
            <v:path gradientshapeok="f" o:connecttype="segments"/>
            <w10:wrap type="tight"/>
          </v:rect>
        </w:pict>
      </w:r>
    </w:p>
    <w:p w:rsidR="00E62B86" w:rsidRDefault="00E62B86">
      <w:pPr>
        <w:ind w:left="360" w:right="269"/>
        <w:rPr>
          <w:rFonts w:ascii="Tahoma" w:hAnsi="Tahoma" w:cs="Tahoma"/>
          <w:sz w:val="20"/>
        </w:rPr>
      </w:pPr>
    </w:p>
    <w:p w:rsidR="00E62B86" w:rsidRDefault="00E62B86">
      <w:pPr>
        <w:ind w:left="360"/>
        <w:rPr>
          <w:rFonts w:ascii="Tahoma" w:hAnsi="Tahoma" w:cs="Tahoma"/>
          <w:sz w:val="20"/>
        </w:rPr>
      </w:pPr>
    </w:p>
    <w:p w:rsidR="00E62B86" w:rsidRDefault="00E62B86">
      <w:pPr>
        <w:ind w:left="360"/>
        <w:rPr>
          <w:rFonts w:ascii="Tahoma" w:hAnsi="Tahoma" w:cs="Tahoma"/>
          <w:sz w:val="20"/>
        </w:rPr>
      </w:pPr>
    </w:p>
    <w:p w:rsidR="00E62B86" w:rsidRDefault="00256147">
      <w:pPr>
        <w:ind w:left="-42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lastRenderedPageBreak/>
        <w:t xml:space="preserve">Pozvánka </w:t>
      </w:r>
    </w:p>
    <w:p w:rsidR="00E62B86" w:rsidRDefault="00256147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Vážená pani doktorka, vážený pán doktor, </w:t>
      </w:r>
    </w:p>
    <w:p w:rsidR="00E62B86" w:rsidRDefault="00E62B86">
      <w:pPr>
        <w:jc w:val="center"/>
        <w:rPr>
          <w:rFonts w:ascii="Tahoma" w:hAnsi="Tahoma" w:cs="Tahoma"/>
          <w:sz w:val="20"/>
        </w:rPr>
      </w:pPr>
    </w:p>
    <w:p w:rsidR="00AC0A36" w:rsidRDefault="00AC0A36" w:rsidP="00AC0A36">
      <w:pPr>
        <w:ind w:right="26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MUDr. Igor Steiner, MPH, Detské oddelenie</w:t>
      </w:r>
    </w:p>
    <w:p w:rsidR="00E62B86" w:rsidRDefault="00256147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 spoluúčasti vzdelávacieho grantu spoločnosti Schwabe Slovakia s.r.o.</w:t>
      </w:r>
    </w:p>
    <w:p w:rsidR="00E62B86" w:rsidRDefault="00E62B86">
      <w:pPr>
        <w:jc w:val="center"/>
        <w:rPr>
          <w:rFonts w:ascii="Tahoma" w:hAnsi="Tahoma" w:cs="Tahoma"/>
          <w:sz w:val="20"/>
        </w:rPr>
      </w:pPr>
    </w:p>
    <w:p w:rsidR="00E62B86" w:rsidRDefault="00256147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si Vás dovoľujú pozvať na odborný workshop </w:t>
      </w:r>
    </w:p>
    <w:p w:rsidR="00E62B86" w:rsidRDefault="00E62B86">
      <w:pPr>
        <w:jc w:val="center"/>
        <w:rPr>
          <w:rFonts w:ascii="Tahoma" w:hAnsi="Tahoma" w:cs="Tahoma"/>
          <w:b/>
          <w:sz w:val="20"/>
        </w:rPr>
      </w:pPr>
    </w:p>
    <w:p w:rsidR="00AC0A36" w:rsidRDefault="00AC0A36" w:rsidP="00AC0A36">
      <w:pPr>
        <w:ind w:right="269"/>
        <w:jc w:val="center"/>
        <w:rPr>
          <w:sz w:val="20"/>
          <w:lang w:eastAsia="en-GB"/>
        </w:rPr>
      </w:pPr>
      <w:r>
        <w:rPr>
          <w:rFonts w:ascii="Tahoma" w:hAnsi="Tahoma" w:cs="Tahoma"/>
          <w:b/>
          <w:color w:val="FFC000"/>
          <w:sz w:val="20"/>
        </w:rPr>
        <w:t>Aktuálne možnosti liečby vybraných ochorení v pediatrickej praxi.</w:t>
      </w:r>
    </w:p>
    <w:p w:rsidR="00E62B86" w:rsidRDefault="00256147">
      <w:pPr>
        <w:jc w:val="center"/>
        <w:rPr>
          <w:rFonts w:ascii="Tahoma" w:hAnsi="Tahoma" w:cs="Tahoma"/>
          <w:b/>
          <w:sz w:val="20"/>
        </w:rPr>
      </w:pPr>
      <w:r>
        <w:rPr>
          <w:sz w:val="20"/>
          <w:lang w:eastAsia="en-GB"/>
        </w:rPr>
        <w:t xml:space="preserve"> </w:t>
      </w:r>
    </w:p>
    <w:p w:rsidR="00AC0A36" w:rsidRDefault="00AC0A36" w:rsidP="00A85256">
      <w:pPr>
        <w:ind w:right="26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ktorý sa uskutoční dňa 20.09.201</w:t>
      </w:r>
      <w:r w:rsidR="002F512F">
        <w:rPr>
          <w:rFonts w:ascii="Tahoma" w:hAnsi="Tahoma" w:cs="Tahoma"/>
          <w:sz w:val="20"/>
        </w:rPr>
        <w:t>8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 </w:t>
      </w:r>
    </w:p>
    <w:p w:rsidR="00AC0A36" w:rsidRDefault="00AC0A36" w:rsidP="00AC0A36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priestoroch hotela Podhradie v Považskom podhradí o 14:00 hod.</w:t>
      </w:r>
    </w:p>
    <w:p w:rsidR="00E62B86" w:rsidRDefault="00E62B86">
      <w:pPr>
        <w:jc w:val="center"/>
        <w:rPr>
          <w:rFonts w:ascii="Tahoma" w:hAnsi="Tahoma" w:cs="Tahoma"/>
        </w:rPr>
      </w:pPr>
    </w:p>
    <w:p w:rsidR="00E62B86" w:rsidRDefault="00256147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Odborný program</w:t>
      </w:r>
    </w:p>
    <w:p w:rsidR="00E62B86" w:rsidRDefault="00E62B86">
      <w:pPr>
        <w:ind w:left="360"/>
        <w:rPr>
          <w:rFonts w:ascii="Tahoma" w:hAnsi="Tahoma" w:cs="Tahoma"/>
        </w:rPr>
      </w:pPr>
    </w:p>
    <w:p w:rsidR="00A85256" w:rsidRDefault="00A85256" w:rsidP="00A85256">
      <w:pPr>
        <w:ind w:left="142"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13:30 – 14:00       </w:t>
      </w:r>
      <w:r>
        <w:rPr>
          <w:rFonts w:ascii="Tahoma" w:hAnsi="Tahoma" w:cs="Tahoma"/>
          <w:b/>
          <w:sz w:val="20"/>
        </w:rPr>
        <w:t>Registrácia účastníkov</w:t>
      </w:r>
      <w:r>
        <w:rPr>
          <w:rFonts w:ascii="Tahoma" w:hAnsi="Tahoma" w:cs="Tahoma"/>
          <w:sz w:val="20"/>
        </w:rPr>
        <w:t xml:space="preserve">                </w:t>
      </w:r>
    </w:p>
    <w:p w:rsidR="00A85256" w:rsidRDefault="00A85256" w:rsidP="00A85256">
      <w:pPr>
        <w:ind w:left="142"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                     </w:t>
      </w:r>
    </w:p>
    <w:p w:rsidR="00A85256" w:rsidRDefault="00A85256" w:rsidP="00A85256">
      <w:pPr>
        <w:ind w:left="142" w:right="269"/>
        <w:rPr>
          <w:rFonts w:ascii="Tahoma" w:hAnsi="Tahoma" w:cs="Tahoma"/>
          <w:sz w:val="20"/>
        </w:rPr>
      </w:pPr>
      <w:r w:rsidRPr="002F512F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4:</w:t>
      </w:r>
      <w:r w:rsidRPr="002F512F">
        <w:rPr>
          <w:rFonts w:ascii="Tahoma" w:hAnsi="Tahoma" w:cs="Tahoma"/>
          <w:sz w:val="20"/>
        </w:rPr>
        <w:t>00</w:t>
      </w:r>
      <w:r>
        <w:rPr>
          <w:rFonts w:ascii="Tahoma" w:hAnsi="Tahoma" w:cs="Tahoma"/>
          <w:sz w:val="20"/>
        </w:rPr>
        <w:t xml:space="preserve"> – 14:10       </w:t>
      </w:r>
      <w:r>
        <w:rPr>
          <w:rFonts w:ascii="Tahoma" w:hAnsi="Tahoma" w:cs="Tahoma"/>
          <w:b/>
          <w:sz w:val="20"/>
        </w:rPr>
        <w:t>Otvorenie a privítanie účastníkov</w:t>
      </w:r>
      <w:r>
        <w:rPr>
          <w:rFonts w:ascii="Tahoma" w:hAnsi="Tahoma" w:cs="Tahoma"/>
          <w:sz w:val="20"/>
        </w:rPr>
        <w:t xml:space="preserve">                              </w:t>
      </w:r>
    </w:p>
    <w:p w:rsidR="00A85256" w:rsidRDefault="00A85256" w:rsidP="00A85256">
      <w:pPr>
        <w:ind w:left="142"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                     </w:t>
      </w:r>
      <w:r>
        <w:rPr>
          <w:rFonts w:ascii="Tahoma" w:hAnsi="Tahoma" w:cs="Tahoma"/>
          <w:i/>
          <w:sz w:val="20"/>
        </w:rPr>
        <w:t>(Mgr. Magdaléna Balentová, Schwabe Slovakia s.r.o.)</w:t>
      </w:r>
    </w:p>
    <w:p w:rsidR="00A85256" w:rsidRDefault="00A85256" w:rsidP="00A85256">
      <w:pPr>
        <w:ind w:left="142" w:right="269"/>
        <w:rPr>
          <w:rFonts w:ascii="Tahoma" w:hAnsi="Tahoma" w:cs="Tahoma"/>
          <w:i/>
          <w:sz w:val="20"/>
        </w:rPr>
      </w:pPr>
    </w:p>
    <w:p w:rsidR="00A85256" w:rsidRDefault="00A85256" w:rsidP="00A85256">
      <w:pPr>
        <w:ind w:left="142"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14:10 – 15:10    </w:t>
      </w:r>
      <w:r w:rsidRPr="00A85256">
        <w:rPr>
          <w:rFonts w:ascii="Tahoma" w:hAnsi="Tahoma" w:cs="Tahoma"/>
          <w:b/>
          <w:sz w:val="20"/>
        </w:rPr>
        <w:t xml:space="preserve">   Účínky prípravku EPs 7630</w:t>
      </w:r>
    </w:p>
    <w:p w:rsidR="00A85256" w:rsidRDefault="00A85256" w:rsidP="00A85256">
      <w:pPr>
        <w:ind w:left="142"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i/>
          <w:sz w:val="20"/>
        </w:rPr>
        <w:t xml:space="preserve">            (MUDr. Jaroslava Múdra)</w:t>
      </w:r>
    </w:p>
    <w:p w:rsidR="00A85256" w:rsidRDefault="00A85256" w:rsidP="00A85256">
      <w:pPr>
        <w:ind w:left="142" w:right="269"/>
        <w:rPr>
          <w:rFonts w:ascii="Tahoma" w:hAnsi="Tahoma" w:cs="Tahoma"/>
          <w:i/>
          <w:sz w:val="20"/>
        </w:rPr>
      </w:pPr>
    </w:p>
    <w:p w:rsidR="00A85256" w:rsidRDefault="00A85256" w:rsidP="00A85256">
      <w:pPr>
        <w:ind w:left="142"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15:10 – 16:10       </w:t>
      </w:r>
      <w:r>
        <w:rPr>
          <w:rFonts w:ascii="Tahoma" w:hAnsi="Tahoma" w:cs="Tahoma"/>
          <w:b/>
          <w:sz w:val="20"/>
        </w:rPr>
        <w:t>EPs 7630 - kazuistiky</w:t>
      </w:r>
    </w:p>
    <w:p w:rsidR="00A85256" w:rsidRDefault="00A85256" w:rsidP="00A85256">
      <w:pPr>
        <w:ind w:left="142"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             (MUDr. Igor Steiner, MPH)</w:t>
      </w:r>
    </w:p>
    <w:p w:rsidR="00A85256" w:rsidRPr="00AC0A36" w:rsidRDefault="00A85256" w:rsidP="00A85256">
      <w:pPr>
        <w:ind w:right="269"/>
        <w:rPr>
          <w:rFonts w:ascii="Tahoma" w:hAnsi="Tahoma" w:cs="Tahoma"/>
          <w:i/>
          <w:color w:val="17365D"/>
          <w:sz w:val="20"/>
        </w:rPr>
      </w:pPr>
      <w:r>
        <w:rPr>
          <w:rFonts w:ascii="Tahoma" w:hAnsi="Tahoma" w:cs="Tahoma"/>
          <w:i/>
          <w:color w:val="17365D"/>
          <w:sz w:val="20"/>
        </w:rPr>
        <w:t xml:space="preserve">                     </w:t>
      </w:r>
    </w:p>
    <w:p w:rsidR="00A85256" w:rsidRDefault="003F5A8D" w:rsidP="00A85256">
      <w:pPr>
        <w:ind w:left="142" w:right="26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16:10 – 17</w:t>
      </w:r>
      <w:r w:rsidR="00A85256">
        <w:rPr>
          <w:rFonts w:ascii="Tahoma" w:hAnsi="Tahoma" w:cs="Tahoma"/>
          <w:sz w:val="20"/>
        </w:rPr>
        <w:t xml:space="preserve">:10      </w:t>
      </w:r>
      <w:r w:rsidR="00A85256">
        <w:rPr>
          <w:rFonts w:ascii="Tahoma" w:hAnsi="Tahoma" w:cs="Tahoma"/>
          <w:b/>
          <w:sz w:val="20"/>
        </w:rPr>
        <w:t>Sekretolytický efekt zmesi bylín</w:t>
      </w:r>
    </w:p>
    <w:p w:rsidR="00A85256" w:rsidRDefault="00A85256" w:rsidP="00A85256">
      <w:pPr>
        <w:ind w:left="142"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                     </w:t>
      </w:r>
      <w:r>
        <w:rPr>
          <w:rFonts w:ascii="Tahoma" w:hAnsi="Tahoma" w:cs="Tahoma"/>
          <w:i/>
          <w:sz w:val="20"/>
        </w:rPr>
        <w:t>(MUDr. Peter Wallenfels)</w:t>
      </w:r>
    </w:p>
    <w:p w:rsidR="00A85256" w:rsidRDefault="00A85256" w:rsidP="00A85256">
      <w:pPr>
        <w:ind w:left="142" w:right="269"/>
        <w:rPr>
          <w:rFonts w:ascii="Tahoma" w:hAnsi="Tahoma" w:cs="Tahoma"/>
          <w:i/>
          <w:sz w:val="20"/>
        </w:rPr>
      </w:pPr>
    </w:p>
    <w:p w:rsidR="00A85256" w:rsidRDefault="003F5A8D" w:rsidP="00A85256">
      <w:pPr>
        <w:ind w:left="142" w:right="26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17:10 – 18</w:t>
      </w:r>
      <w:r w:rsidR="00A85256">
        <w:rPr>
          <w:rFonts w:ascii="Tahoma" w:hAnsi="Tahoma" w:cs="Tahoma"/>
          <w:sz w:val="20"/>
        </w:rPr>
        <w:t xml:space="preserve">:10     </w:t>
      </w:r>
      <w:r w:rsidR="00A85256" w:rsidRPr="00A85256">
        <w:rPr>
          <w:rFonts w:ascii="Tahoma" w:hAnsi="Tahoma" w:cs="Tahoma"/>
          <w:b/>
          <w:sz w:val="20"/>
        </w:rPr>
        <w:t>Terapeutický účinok brečtanu a</w:t>
      </w:r>
      <w:r w:rsidR="00A85256">
        <w:rPr>
          <w:rFonts w:ascii="Tahoma" w:hAnsi="Tahoma" w:cs="Tahoma"/>
          <w:b/>
          <w:sz w:val="20"/>
        </w:rPr>
        <w:t> </w:t>
      </w:r>
      <w:r w:rsidR="00A85256" w:rsidRPr="00A85256">
        <w:rPr>
          <w:rFonts w:ascii="Tahoma" w:hAnsi="Tahoma" w:cs="Tahoma"/>
          <w:b/>
          <w:sz w:val="20"/>
        </w:rPr>
        <w:t>tymiánu</w:t>
      </w:r>
    </w:p>
    <w:p w:rsidR="00A85256" w:rsidRPr="00A85256" w:rsidRDefault="00A85256" w:rsidP="00A85256">
      <w:pPr>
        <w:ind w:left="142"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</w:t>
      </w:r>
      <w:r>
        <w:rPr>
          <w:rFonts w:ascii="Tahoma" w:hAnsi="Tahoma" w:cs="Tahoma"/>
          <w:i/>
          <w:sz w:val="20"/>
        </w:rPr>
        <w:t>(MUDr. Peter Truchlý)</w:t>
      </w:r>
    </w:p>
    <w:p w:rsidR="00A85256" w:rsidRDefault="00A85256" w:rsidP="00A85256">
      <w:pPr>
        <w:ind w:left="142" w:right="269"/>
        <w:rPr>
          <w:rFonts w:ascii="Tahoma" w:hAnsi="Tahoma" w:cs="Tahoma"/>
          <w:sz w:val="20"/>
        </w:rPr>
      </w:pPr>
    </w:p>
    <w:p w:rsidR="00A85256" w:rsidRDefault="003F5A8D" w:rsidP="00A85256">
      <w:pPr>
        <w:ind w:left="142" w:right="2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18:10 – 18</w:t>
      </w:r>
      <w:r w:rsidR="00A85256">
        <w:rPr>
          <w:rFonts w:ascii="Tahoma" w:hAnsi="Tahoma" w:cs="Tahoma"/>
          <w:sz w:val="20"/>
        </w:rPr>
        <w:t xml:space="preserve">:30      </w:t>
      </w:r>
      <w:r w:rsidR="00A85256">
        <w:rPr>
          <w:rFonts w:ascii="Tahoma" w:hAnsi="Tahoma" w:cs="Tahoma"/>
          <w:b/>
          <w:sz w:val="20"/>
        </w:rPr>
        <w:t xml:space="preserve">Záver </w:t>
      </w:r>
    </w:p>
    <w:p w:rsidR="00A85256" w:rsidRDefault="00A85256" w:rsidP="00A85256">
      <w:pPr>
        <w:ind w:left="142" w:right="269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                     </w:t>
      </w:r>
      <w:r>
        <w:rPr>
          <w:rFonts w:ascii="Tahoma" w:hAnsi="Tahoma" w:cs="Tahoma"/>
          <w:i/>
          <w:sz w:val="20"/>
        </w:rPr>
        <w:t>(Mgr. Magdaléna Balentová, Schwabe Slovakia s.r.o.)</w:t>
      </w:r>
    </w:p>
    <w:p w:rsidR="00E62B86" w:rsidRDefault="00E62B86">
      <w:pPr>
        <w:ind w:left="142"/>
        <w:rPr>
          <w:rFonts w:ascii="Tahoma" w:hAnsi="Tahoma" w:cs="Tahoma"/>
          <w:i/>
          <w:sz w:val="20"/>
        </w:rPr>
      </w:pPr>
    </w:p>
    <w:p w:rsidR="00E62B86" w:rsidRDefault="00256147" w:rsidP="00CC62A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Tešíme sa na Vašu účasť!  </w:t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056A4FA5" wp14:editId="5A7E0DFC">
            <wp:simplePos x="0" y="0"/>
            <wp:positionH relativeFrom="column">
              <wp:posOffset>3666490</wp:posOffset>
            </wp:positionH>
            <wp:positionV relativeFrom="paragraph">
              <wp:posOffset>-12065</wp:posOffset>
            </wp:positionV>
            <wp:extent cx="713105" cy="786130"/>
            <wp:effectExtent l="19050" t="19050" r="10795" b="13970"/>
            <wp:wrapTight wrapText="bothSides">
              <wp:wrapPolygon edited="0">
                <wp:start x="-577" y="-523"/>
                <wp:lineTo x="-577" y="21460"/>
                <wp:lineTo x="21350" y="21460"/>
                <wp:lineTo x="21350" y="-523"/>
                <wp:lineTo x="-577" y="-523"/>
              </wp:wrapPolygon>
            </wp:wrapTight>
            <wp:docPr id="2" name="Obrázok 2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f050cb-66af-40be-bc71-6eeb4fe30494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>
                          <a:alpha val="99998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B86" w:rsidRDefault="00E62B86">
      <w:pPr>
        <w:ind w:left="360"/>
        <w:rPr>
          <w:rFonts w:ascii="Tahoma" w:hAnsi="Tahoma" w:cs="Tahoma"/>
          <w:sz w:val="20"/>
        </w:rPr>
      </w:pPr>
    </w:p>
    <w:sectPr w:rsidR="00E62B86" w:rsidSect="00CC62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/>
      <w:pgMar w:top="142" w:right="821" w:bottom="568" w:left="1134" w:header="709" w:footer="709" w:gutter="0"/>
      <w:cols w:num="2" w:space="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38" w:rsidRDefault="009F7538">
      <w:r>
        <w:separator/>
      </w:r>
    </w:p>
  </w:endnote>
  <w:endnote w:type="continuationSeparator" w:id="0">
    <w:p w:rsidR="009F7538" w:rsidRDefault="009F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86" w:rsidRDefault="00E62B8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86" w:rsidRDefault="00E62B8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86" w:rsidRDefault="00E62B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38" w:rsidRDefault="009F7538">
      <w:r>
        <w:separator/>
      </w:r>
    </w:p>
  </w:footnote>
  <w:footnote w:type="continuationSeparator" w:id="0">
    <w:p w:rsidR="009F7538" w:rsidRDefault="009F7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86" w:rsidRDefault="00E62B8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86" w:rsidRDefault="00E62B8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86" w:rsidRDefault="00E62B8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3A"/>
    <w:rsid w:val="0001522C"/>
    <w:rsid w:val="0008523A"/>
    <w:rsid w:val="001456ED"/>
    <w:rsid w:val="00222A54"/>
    <w:rsid w:val="0024637B"/>
    <w:rsid w:val="00256147"/>
    <w:rsid w:val="002C4E1A"/>
    <w:rsid w:val="002F512F"/>
    <w:rsid w:val="00344D42"/>
    <w:rsid w:val="003B72B5"/>
    <w:rsid w:val="003F5A8D"/>
    <w:rsid w:val="00616043"/>
    <w:rsid w:val="00643557"/>
    <w:rsid w:val="00661F71"/>
    <w:rsid w:val="00686DD5"/>
    <w:rsid w:val="0079226D"/>
    <w:rsid w:val="009F7538"/>
    <w:rsid w:val="00A74819"/>
    <w:rsid w:val="00A85256"/>
    <w:rsid w:val="00AC0A36"/>
    <w:rsid w:val="00AF4AB4"/>
    <w:rsid w:val="00BA7D0A"/>
    <w:rsid w:val="00BE21E7"/>
    <w:rsid w:val="00BF35DA"/>
    <w:rsid w:val="00CC62AC"/>
    <w:rsid w:val="00D22CA8"/>
    <w:rsid w:val="00DA1A6F"/>
    <w:rsid w:val="00DC7549"/>
    <w:rsid w:val="00E077EE"/>
    <w:rsid w:val="00E34DD0"/>
    <w:rsid w:val="00E62B86"/>
    <w:rsid w:val="00E722F0"/>
    <w:rsid w:val="00EE3D13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99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dpis3">
    <w:name w:val="heading 3"/>
    <w:basedOn w:val="Normlny"/>
    <w:link w:val="Nadpis3Char"/>
    <w:uiPriority w:val="9"/>
    <w:qFormat/>
    <w:pPr>
      <w:spacing w:before="100" w:after="100"/>
      <w:outlineLvl w:val="2"/>
    </w:pPr>
    <w:rPr>
      <w:b/>
      <w:sz w:val="27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Pr>
      <w:b/>
      <w:sz w:val="27"/>
    </w:rPr>
  </w:style>
  <w:style w:type="character" w:styleId="Hypertextovprepojenie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rPr>
      <w:rFonts w:ascii="Segoe UI" w:hAnsi="Segoe UI" w:cs="Segoe UI"/>
      <w:sz w:val="18"/>
    </w:rPr>
  </w:style>
  <w:style w:type="character" w:customStyle="1" w:styleId="TextbublinyChar">
    <w:name w:val="Text bubliny Char"/>
    <w:link w:val="Textbubliny"/>
    <w:uiPriority w:val="99"/>
    <w:rPr>
      <w:rFonts w:ascii="Segoe UI" w:hAnsi="Segoe UI" w:cs="Segoe UI"/>
      <w:sz w:val="18"/>
    </w:rPr>
  </w:style>
  <w:style w:type="character" w:customStyle="1" w:styleId="Nadpis7Char">
    <w:name w:val="Nadpis 7 Char"/>
    <w:basedOn w:val="Predvolenpsmoodseku"/>
    <w:link w:val="Nadpis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itcia">
    <w:name w:val="Quote"/>
    <w:basedOn w:val="Normlny"/>
    <w:next w:val="Normlny"/>
    <w:link w:val="CitciaChar"/>
    <w:uiPriority w:val="29"/>
    <w:qFormat/>
    <w:rPr>
      <w:i/>
      <w:color w:val="000000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sz w:val="20"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Pr>
      <w:sz w:val="20"/>
    </w:rPr>
  </w:style>
  <w:style w:type="character" w:styleId="Jemnodkaz">
    <w:name w:val="Subtle Reference"/>
    <w:basedOn w:val="Predvolenpsmoodseku"/>
    <w:uiPriority w:val="31"/>
    <w:qFormat/>
    <w:rPr>
      <w:smallCaps/>
      <w:color w:val="C0504D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b/>
      <w:i/>
      <w:color w:val="4F81BD"/>
    </w:rPr>
  </w:style>
  <w:style w:type="character" w:styleId="Intenzvnyodkaz">
    <w:name w:val="Intense Reference"/>
    <w:basedOn w:val="Predvolenpsmoodseku"/>
    <w:uiPriority w:val="32"/>
    <w:qFormat/>
    <w:rPr>
      <w:b/>
      <w:smallCaps/>
      <w:color w:val="C0504D"/>
      <w:spacing w:val="5"/>
      <w:u w:val="single"/>
    </w:rPr>
  </w:style>
  <w:style w:type="paragraph" w:styleId="Bezriadkovania">
    <w:name w:val="No Spacing"/>
    <w:uiPriority w:val="1"/>
    <w:qFormat/>
  </w:style>
  <w:style w:type="character" w:styleId="Zvraznenie">
    <w:name w:val="Emphasis"/>
    <w:basedOn w:val="Predvolenpsmoodseku"/>
    <w:uiPriority w:val="20"/>
    <w:qFormat/>
    <w:rPr>
      <w:i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ObyajntextChar">
    <w:name w:val="Obyčajný text Char"/>
    <w:basedOn w:val="Predvolenpsmoodseku"/>
    <w:link w:val="Obyajntext"/>
    <w:uiPriority w:val="99"/>
    <w:rPr>
      <w:rFonts w:ascii="Courier New" w:hAnsi="Courier New" w:cs="Courier New"/>
      <w:sz w:val="21"/>
    </w:rPr>
  </w:style>
  <w:style w:type="character" w:styleId="Jemnzvraznenie">
    <w:name w:val="Subtle Emphasis"/>
    <w:basedOn w:val="Predvolenpsmoodseku"/>
    <w:uiPriority w:val="19"/>
    <w:qFormat/>
    <w:rPr>
      <w:i/>
      <w:color w:val="808080"/>
    </w:rPr>
  </w:style>
  <w:style w:type="character" w:customStyle="1" w:styleId="CitciaChar">
    <w:name w:val="Citácia Char"/>
    <w:basedOn w:val="Predvolenpsmoodseku"/>
    <w:link w:val="Citcia"/>
    <w:uiPriority w:val="29"/>
    <w:rPr>
      <w:i/>
      <w:color w:val="000000"/>
    </w:rPr>
  </w:style>
  <w:style w:type="paragraph" w:styleId="Obyajntext">
    <w:name w:val="Plain Text"/>
    <w:basedOn w:val="Normlny"/>
    <w:link w:val="ObyajntextChar"/>
    <w:uiPriority w:val="99"/>
    <w:semiHidden/>
    <w:unhideWhenUsed/>
    <w:rPr>
      <w:rFonts w:ascii="Courier New" w:hAnsi="Courier New" w:cs="Courier New"/>
      <w:sz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Pr>
      <w:sz w:val="2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Predvolenpsmoodseku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dresanaoblke">
    <w:name w:val="envelope address"/>
    <w:basedOn w:val="Normlny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iln">
    <w:name w:val="Strong"/>
    <w:basedOn w:val="Predvolenpsmoodseku"/>
    <w:uiPriority w:val="22"/>
    <w:qFormat/>
    <w:rPr>
      <w:b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Spiatonadresanaoblke">
    <w:name w:val="envelope return"/>
    <w:basedOn w:val="Normlny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Nadpis8Char">
    <w:name w:val="Nadpis 8 Char"/>
    <w:basedOn w:val="Predvolenpsmoodseku"/>
    <w:link w:val="Nadpis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Nadpis9Char">
    <w:name w:val="Nadpis 9 Char"/>
    <w:basedOn w:val="Predvolenpsmoodseku"/>
    <w:link w:val="Nadpis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zvnezvraznenie">
    <w:name w:val="Intense Emphasis"/>
    <w:basedOn w:val="Predvolenpsmoodseku"/>
    <w:uiPriority w:val="21"/>
    <w:qFormat/>
    <w:rPr>
      <w:b/>
      <w:i/>
      <w:color w:val="4F81BD"/>
    </w:rPr>
  </w:style>
  <w:style w:type="character" w:customStyle="1" w:styleId="Nadpis6Char">
    <w:name w:val="Nadpis 6 Char"/>
    <w:basedOn w:val="Predvolenpsmoodseku"/>
    <w:link w:val="Nadpis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Nzovknihy">
    <w:name w:val="Book Title"/>
    <w:basedOn w:val="Predvolenpsmoodseku"/>
    <w:uiPriority w:val="33"/>
    <w:qFormat/>
    <w:rPr>
      <w:b/>
      <w:smallCaps/>
      <w:spacing w:val="5"/>
    </w:rPr>
  </w:style>
  <w:style w:type="paragraph" w:styleId="Nzov">
    <w:name w:val="Title"/>
    <w:basedOn w:val="Normlny"/>
    <w:next w:val="Normlny"/>
    <w:link w:val="Nzov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4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</w:rPr>
  </w:style>
  <w:style w:type="character" w:customStyle="1" w:styleId="Heading1Char">
    <w:name w:val="Heading 1 Char"/>
    <w:basedOn w:val="Predvolenpsmoodseku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Predvolenpsmoodseku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Predvolenpsmoodseku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Predvolenpsmoodseku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Predvolenpsmoodseku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Predvolenpsmoodseku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Predvolenpsmoodseku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Predvolenpsmoodseku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Predvolenpsmoodseku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Predvolenpsmoodsek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Predvolenpsmoodseku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Predvolenpsmoodseku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Predvolenpsmoodseku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Predvolenpsmoodseku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Predvolenpsmoodseku"/>
    <w:uiPriority w:val="99"/>
    <w:rPr>
      <w:rFonts w:ascii="Courier New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99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dpis3">
    <w:name w:val="heading 3"/>
    <w:basedOn w:val="Normlny"/>
    <w:link w:val="Nadpis3Char"/>
    <w:uiPriority w:val="9"/>
    <w:qFormat/>
    <w:pPr>
      <w:spacing w:before="100" w:after="100"/>
      <w:outlineLvl w:val="2"/>
    </w:pPr>
    <w:rPr>
      <w:b/>
      <w:sz w:val="27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Pr>
      <w:b/>
      <w:sz w:val="27"/>
    </w:rPr>
  </w:style>
  <w:style w:type="character" w:styleId="Hypertextovprepojenie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rPr>
      <w:rFonts w:ascii="Segoe UI" w:hAnsi="Segoe UI" w:cs="Segoe UI"/>
      <w:sz w:val="18"/>
    </w:rPr>
  </w:style>
  <w:style w:type="character" w:customStyle="1" w:styleId="TextbublinyChar">
    <w:name w:val="Text bubliny Char"/>
    <w:link w:val="Textbubliny"/>
    <w:uiPriority w:val="99"/>
    <w:rPr>
      <w:rFonts w:ascii="Segoe UI" w:hAnsi="Segoe UI" w:cs="Segoe UI"/>
      <w:sz w:val="18"/>
    </w:rPr>
  </w:style>
  <w:style w:type="character" w:customStyle="1" w:styleId="Nadpis7Char">
    <w:name w:val="Nadpis 7 Char"/>
    <w:basedOn w:val="Predvolenpsmoodseku"/>
    <w:link w:val="Nadpis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itcia">
    <w:name w:val="Quote"/>
    <w:basedOn w:val="Normlny"/>
    <w:next w:val="Normlny"/>
    <w:link w:val="CitciaChar"/>
    <w:uiPriority w:val="29"/>
    <w:qFormat/>
    <w:rPr>
      <w:i/>
      <w:color w:val="000000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sz w:val="20"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Pr>
      <w:sz w:val="20"/>
    </w:rPr>
  </w:style>
  <w:style w:type="character" w:styleId="Jemnodkaz">
    <w:name w:val="Subtle Reference"/>
    <w:basedOn w:val="Predvolenpsmoodseku"/>
    <w:uiPriority w:val="31"/>
    <w:qFormat/>
    <w:rPr>
      <w:smallCaps/>
      <w:color w:val="C0504D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b/>
      <w:i/>
      <w:color w:val="4F81BD"/>
    </w:rPr>
  </w:style>
  <w:style w:type="character" w:styleId="Intenzvnyodkaz">
    <w:name w:val="Intense Reference"/>
    <w:basedOn w:val="Predvolenpsmoodseku"/>
    <w:uiPriority w:val="32"/>
    <w:qFormat/>
    <w:rPr>
      <w:b/>
      <w:smallCaps/>
      <w:color w:val="C0504D"/>
      <w:spacing w:val="5"/>
      <w:u w:val="single"/>
    </w:rPr>
  </w:style>
  <w:style w:type="paragraph" w:styleId="Bezriadkovania">
    <w:name w:val="No Spacing"/>
    <w:uiPriority w:val="1"/>
    <w:qFormat/>
  </w:style>
  <w:style w:type="character" w:styleId="Zvraznenie">
    <w:name w:val="Emphasis"/>
    <w:basedOn w:val="Predvolenpsmoodseku"/>
    <w:uiPriority w:val="20"/>
    <w:qFormat/>
    <w:rPr>
      <w:i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ObyajntextChar">
    <w:name w:val="Obyčajný text Char"/>
    <w:basedOn w:val="Predvolenpsmoodseku"/>
    <w:link w:val="Obyajntext"/>
    <w:uiPriority w:val="99"/>
    <w:rPr>
      <w:rFonts w:ascii="Courier New" w:hAnsi="Courier New" w:cs="Courier New"/>
      <w:sz w:val="21"/>
    </w:rPr>
  </w:style>
  <w:style w:type="character" w:styleId="Jemnzvraznenie">
    <w:name w:val="Subtle Emphasis"/>
    <w:basedOn w:val="Predvolenpsmoodseku"/>
    <w:uiPriority w:val="19"/>
    <w:qFormat/>
    <w:rPr>
      <w:i/>
      <w:color w:val="808080"/>
    </w:rPr>
  </w:style>
  <w:style w:type="character" w:customStyle="1" w:styleId="CitciaChar">
    <w:name w:val="Citácia Char"/>
    <w:basedOn w:val="Predvolenpsmoodseku"/>
    <w:link w:val="Citcia"/>
    <w:uiPriority w:val="29"/>
    <w:rPr>
      <w:i/>
      <w:color w:val="000000"/>
    </w:rPr>
  </w:style>
  <w:style w:type="paragraph" w:styleId="Obyajntext">
    <w:name w:val="Plain Text"/>
    <w:basedOn w:val="Normlny"/>
    <w:link w:val="ObyajntextChar"/>
    <w:uiPriority w:val="99"/>
    <w:semiHidden/>
    <w:unhideWhenUsed/>
    <w:rPr>
      <w:rFonts w:ascii="Courier New" w:hAnsi="Courier New" w:cs="Courier New"/>
      <w:sz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Pr>
      <w:sz w:val="2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Predvolenpsmoodseku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dresanaoblke">
    <w:name w:val="envelope address"/>
    <w:basedOn w:val="Normlny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iln">
    <w:name w:val="Strong"/>
    <w:basedOn w:val="Predvolenpsmoodseku"/>
    <w:uiPriority w:val="22"/>
    <w:qFormat/>
    <w:rPr>
      <w:b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Spiatonadresanaoblke">
    <w:name w:val="envelope return"/>
    <w:basedOn w:val="Normlny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Nadpis8Char">
    <w:name w:val="Nadpis 8 Char"/>
    <w:basedOn w:val="Predvolenpsmoodseku"/>
    <w:link w:val="Nadpis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Nadpis9Char">
    <w:name w:val="Nadpis 9 Char"/>
    <w:basedOn w:val="Predvolenpsmoodseku"/>
    <w:link w:val="Nadpis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zvnezvraznenie">
    <w:name w:val="Intense Emphasis"/>
    <w:basedOn w:val="Predvolenpsmoodseku"/>
    <w:uiPriority w:val="21"/>
    <w:qFormat/>
    <w:rPr>
      <w:b/>
      <w:i/>
      <w:color w:val="4F81BD"/>
    </w:rPr>
  </w:style>
  <w:style w:type="character" w:customStyle="1" w:styleId="Nadpis6Char">
    <w:name w:val="Nadpis 6 Char"/>
    <w:basedOn w:val="Predvolenpsmoodseku"/>
    <w:link w:val="Nadpis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Nzovknihy">
    <w:name w:val="Book Title"/>
    <w:basedOn w:val="Predvolenpsmoodseku"/>
    <w:uiPriority w:val="33"/>
    <w:qFormat/>
    <w:rPr>
      <w:b/>
      <w:smallCaps/>
      <w:spacing w:val="5"/>
    </w:rPr>
  </w:style>
  <w:style w:type="paragraph" w:styleId="Nzov">
    <w:name w:val="Title"/>
    <w:basedOn w:val="Normlny"/>
    <w:next w:val="Normlny"/>
    <w:link w:val="Nzov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4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</w:rPr>
  </w:style>
  <w:style w:type="character" w:customStyle="1" w:styleId="Heading1Char">
    <w:name w:val="Heading 1 Char"/>
    <w:basedOn w:val="Predvolenpsmoodseku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Predvolenpsmoodseku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Predvolenpsmoodseku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Predvolenpsmoodseku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Predvolenpsmoodseku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Predvolenpsmoodseku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Predvolenpsmoodseku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Predvolenpsmoodseku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Predvolenpsmoodseku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Predvolenpsmoodsek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Predvolenpsmoodseku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Predvolenpsmoodseku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Predvolenpsmoodseku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Predvolenpsmoodseku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Predvolenpsmoodseku"/>
    <w:uiPriority w:val="99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1F16-1EEC-45FF-96A1-6A3667CE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 (Vzor)</vt:lpstr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(Vzor)</dc:title>
  <dc:creator>Peter Krištúfek</dc:creator>
  <cp:lastModifiedBy>Eva Kmeťová</cp:lastModifiedBy>
  <cp:revision>5</cp:revision>
  <cp:lastPrinted>2018-08-14T18:44:00Z</cp:lastPrinted>
  <dcterms:created xsi:type="dcterms:W3CDTF">2018-08-10T23:55:00Z</dcterms:created>
  <dcterms:modified xsi:type="dcterms:W3CDTF">2018-08-15T13:06:00Z</dcterms:modified>
</cp:coreProperties>
</file>