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80" w:rsidRPr="00F61BAD" w:rsidRDefault="00D01A80" w:rsidP="00D01A80">
      <w:pPr>
        <w:pStyle w:val="NoParagraphStyle"/>
        <w:suppressAutoHyphens/>
        <w:spacing w:after="50"/>
        <w:jc w:val="center"/>
        <w:rPr>
          <w:rFonts w:ascii="Verdana" w:hAnsi="Verdana" w:cs="Aharoni"/>
          <w:b/>
          <w:color w:val="FFC000"/>
          <w:sz w:val="56"/>
          <w:szCs w:val="56"/>
          <w:lang w:val="en-US"/>
        </w:rPr>
      </w:pPr>
      <w:r w:rsidRPr="00F61BAD">
        <w:rPr>
          <w:rFonts w:ascii="Verdana" w:hAnsi="Verdana" w:cs="Aharoni"/>
          <w:b/>
          <w:color w:val="FFC000"/>
          <w:sz w:val="56"/>
          <w:szCs w:val="56"/>
          <w:lang w:val="en-US"/>
        </w:rPr>
        <w:t>POZVÁN</w:t>
      </w:r>
      <w:r>
        <w:rPr>
          <w:rFonts w:ascii="Verdana" w:hAnsi="Verdana" w:cs="Aharoni"/>
          <w:b/>
          <w:color w:val="FFC000"/>
          <w:sz w:val="56"/>
          <w:szCs w:val="56"/>
          <w:lang w:val="en-US"/>
        </w:rPr>
        <w:t>KA</w:t>
      </w: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Vá</w:t>
      </w:r>
      <w:r w:rsidRPr="003E4925">
        <w:rPr>
          <w:rFonts w:ascii="Verdana" w:hAnsi="Verdana" w:cs="Arial"/>
          <w:b/>
          <w:i/>
          <w:color w:val="00004C"/>
          <w:lang w:val="en-US"/>
        </w:rPr>
        <w:t>ž</w:t>
      </w:r>
      <w:r w:rsidRPr="003E4925">
        <w:rPr>
          <w:rFonts w:ascii="Verdana" w:hAnsi="Verdana" w:cs="Aharoni"/>
          <w:b/>
          <w:i/>
          <w:color w:val="00004C"/>
          <w:lang w:val="en-US"/>
        </w:rPr>
        <w:t>en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pani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doktorka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,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V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rial"/>
          <w:b/>
          <w:i/>
          <w:color w:val="00004C"/>
          <w:lang w:val="en-US"/>
        </w:rPr>
        <w:t>ž</w:t>
      </w:r>
      <w:r w:rsidRPr="003E4925">
        <w:rPr>
          <w:rFonts w:ascii="Verdana" w:hAnsi="Verdana" w:cs="Aharoni"/>
          <w:b/>
          <w:i/>
          <w:color w:val="00004C"/>
          <w:lang w:val="en-US"/>
        </w:rPr>
        <w:t>en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ý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p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haroni"/>
          <w:b/>
          <w:i/>
          <w:color w:val="00004C"/>
          <w:lang w:val="en-US"/>
        </w:rPr>
        <w:t>n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doktor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, </w:t>
      </w:r>
    </w:p>
    <w:p w:rsidR="00D01A80" w:rsidRDefault="00256E17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  <w:r w:rsidRPr="00256E17">
        <w:rPr>
          <w:rFonts w:ascii="Arial" w:hAnsi="Arial" w:cs="Arial"/>
          <w:noProof/>
          <w:color w:val="00004C"/>
          <w:sz w:val="14"/>
          <w:szCs w:val="1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4pt;margin-top:4.75pt;width:482.9pt;height:59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" filled="f" stroked="f">
            <v:textbox>
              <w:txbxContent>
                <w:p w:rsidR="004D67F1" w:rsidRDefault="004D67F1" w:rsidP="004D67F1">
                  <w:pPr>
                    <w:pStyle w:val="NoParagraphStyle"/>
                    <w:suppressAutoHyphens/>
                    <w:spacing w:after="50"/>
                    <w:rPr>
                      <w:rFonts w:asciiTheme="majorHAnsi" w:hAnsiTheme="majorHAnsi" w:cs="Arial"/>
                      <w:b/>
                      <w:color w:val="FFC000"/>
                      <w:sz w:val="40"/>
                      <w:szCs w:val="40"/>
                      <w:lang w:val="de-DE"/>
                    </w:rPr>
                  </w:pPr>
                </w:p>
                <w:p w:rsidR="006D6C31" w:rsidRPr="006D6C31" w:rsidRDefault="006D6C31" w:rsidP="004D67F1">
                  <w:pPr>
                    <w:pStyle w:val="NoParagraphStyle"/>
                    <w:suppressAutoHyphens/>
                    <w:spacing w:after="50"/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</w:p>
                <w:p w:rsidR="006D6C31" w:rsidRPr="006D6C31" w:rsidRDefault="006D6C31" w:rsidP="004D67F1">
                  <w:pPr>
                    <w:pStyle w:val="NoParagraphStyle"/>
                    <w:suppressAutoHyphens/>
                    <w:spacing w:after="50"/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proofErr w:type="spellStart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>Nové</w:t>
                  </w:r>
                  <w:proofErr w:type="spellEnd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>prístupy</w:t>
                  </w:r>
                  <w:proofErr w:type="spellEnd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 xml:space="preserve"> v </w:t>
                  </w:r>
                  <w:proofErr w:type="spellStart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>liečbe</w:t>
                  </w:r>
                  <w:proofErr w:type="spellEnd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6D6C31">
                    <w:rPr>
                      <w:rFonts w:asciiTheme="majorHAnsi" w:hAnsiTheme="majorHAnsi" w:cs="Arial"/>
                      <w:b/>
                      <w:i/>
                      <w:color w:val="404040" w:themeColor="text1" w:themeTint="BF"/>
                      <w:sz w:val="32"/>
                      <w:szCs w:val="32"/>
                      <w:lang w:val="en-US"/>
                    </w:rPr>
                    <w:t>mCRPC</w:t>
                  </w:r>
                  <w:proofErr w:type="spellEnd"/>
                </w:p>
                <w:p w:rsidR="00D01A80" w:rsidRPr="006D6C31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Theme="majorHAnsi" w:hAnsiTheme="majorHAnsi" w:cs="Arial"/>
                      <w:b/>
                      <w:color w:val="FFC000"/>
                      <w:sz w:val="40"/>
                      <w:szCs w:val="40"/>
                      <w:lang w:val="en-US"/>
                    </w:rPr>
                  </w:pPr>
                </w:p>
                <w:p w:rsidR="00D01A80" w:rsidRPr="006D6C31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="Arial" w:hAnsi="Arial" w:cs="Arial"/>
                      <w:color w:val="00004C"/>
                      <w:sz w:val="20"/>
                      <w:szCs w:val="20"/>
                      <w:lang w:val="en-US"/>
                    </w:rPr>
                  </w:pPr>
                </w:p>
                <w:p w:rsidR="00D01A80" w:rsidRPr="006D6C31" w:rsidRDefault="00D01A80" w:rsidP="00D01A80">
                  <w:pPr>
                    <w:pStyle w:val="NoParagraphStyle"/>
                    <w:suppressAutoHyphens/>
                    <w:spacing w:after="50"/>
                    <w:ind w:left="1020"/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</w:pPr>
                </w:p>
                <w:p w:rsidR="00D01A80" w:rsidRPr="006D6C31" w:rsidRDefault="00D01A80" w:rsidP="00D01A80">
                  <w:pPr>
                    <w:pStyle w:val="NoParagraphStyle"/>
                    <w:suppressAutoHyphens/>
                    <w:spacing w:after="50"/>
                    <w:ind w:left="1020"/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</w:pPr>
                </w:p>
                <w:p w:rsidR="00D01A80" w:rsidRPr="00D16894" w:rsidRDefault="004D67F1" w:rsidP="00D01A80">
                  <w:pPr>
                    <w:pStyle w:val="NoParagraphStyle"/>
                    <w:suppressAutoHyphens/>
                    <w:spacing w:after="50"/>
                    <w:ind w:left="1020"/>
                    <w:rPr>
                      <w:rFonts w:asciiTheme="majorHAnsi" w:hAnsiTheme="majorHAnsi" w:cs="Aharoni"/>
                      <w:color w:val="548DD4" w:themeColor="text2" w:themeTint="99"/>
                      <w:sz w:val="32"/>
                      <w:szCs w:val="32"/>
                      <w:lang w:val="en-US"/>
                    </w:rPr>
                  </w:pPr>
                  <w:proofErr w:type="spellStart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>Dátum</w:t>
                  </w:r>
                  <w:proofErr w:type="spellEnd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>konania</w:t>
                  </w:r>
                  <w:proofErr w:type="spellEnd"/>
                  <w:r w:rsidR="00C91CCC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sk-SK"/>
                    </w:rPr>
                    <w:t>:</w:t>
                  </w:r>
                  <w:r w:rsid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sk-SK"/>
                    </w:rPr>
                    <w:t>1</w:t>
                  </w:r>
                  <w:r w:rsidR="00BA1797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sk-SK"/>
                    </w:rPr>
                    <w:t>6</w:t>
                  </w:r>
                  <w:r w:rsidR="00C91CCC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sk-SK"/>
                    </w:rPr>
                    <w:t>.</w:t>
                  </w:r>
                  <w:r w:rsidR="00BA1797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sk-SK"/>
                    </w:rPr>
                    <w:t>8</w:t>
                  </w:r>
                  <w:r w:rsidR="00C91CCC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sk-SK"/>
                    </w:rPr>
                    <w:t>.2018</w:t>
                  </w:r>
                </w:p>
                <w:p w:rsidR="00D01A80" w:rsidRPr="00D16894" w:rsidRDefault="00D01A80" w:rsidP="00D01A80">
                  <w:pPr>
                    <w:pStyle w:val="NoParagraphStyle"/>
                    <w:suppressAutoHyphens/>
                    <w:spacing w:after="50"/>
                    <w:ind w:left="1020"/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</w:pPr>
                  <w:proofErr w:type="spellStart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>Miesto</w:t>
                  </w:r>
                  <w:proofErr w:type="spellEnd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>:</w:t>
                  </w:r>
                  <w:r w:rsidR="00B71F53"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>urolologické</w:t>
                  </w:r>
                  <w:proofErr w:type="spellEnd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>oddelenie</w:t>
                  </w:r>
                  <w:proofErr w:type="spellEnd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>nemocnica</w:t>
                  </w:r>
                  <w:proofErr w:type="spellEnd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BA1797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>Prešov</w:t>
                  </w:r>
                  <w:proofErr w:type="spellEnd"/>
                  <w:r w:rsidRPr="00D16894">
                    <w:rPr>
                      <w:rFonts w:asciiTheme="majorHAnsi" w:hAnsiTheme="majorHAnsi" w:cs="Aharoni"/>
                      <w:color w:val="00004C"/>
                      <w:sz w:val="32"/>
                      <w:szCs w:val="32"/>
                      <w:lang w:val="en-US"/>
                    </w:rPr>
                    <w:t xml:space="preserve">         </w:t>
                  </w:r>
                </w:p>
                <w:p w:rsidR="00D01A80" w:rsidRPr="00D16894" w:rsidRDefault="00C91CCC" w:rsidP="00D01A80">
                  <w:pPr>
                    <w:pStyle w:val="NoParagraphStyle"/>
                    <w:suppressAutoHyphens/>
                    <w:spacing w:after="50"/>
                    <w:ind w:left="1020"/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</w:pPr>
                  <w:proofErr w:type="spellStart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>Čas</w:t>
                  </w:r>
                  <w:proofErr w:type="spellEnd"/>
                  <w:r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 xml:space="preserve">:    </w:t>
                  </w:r>
                  <w:r w:rsidR="00BA1797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>7.30</w:t>
                  </w:r>
                  <w:r w:rsidR="00D01A80" w:rsidRPr="00D16894">
                    <w:rPr>
                      <w:rFonts w:asciiTheme="majorHAnsi" w:hAnsiTheme="majorHAnsi" w:cs="Aharoni"/>
                      <w:b/>
                      <w:color w:val="00004C"/>
                      <w:sz w:val="32"/>
                      <w:szCs w:val="32"/>
                      <w:lang w:val="en-US"/>
                    </w:rPr>
                    <w:t xml:space="preserve">                   </w:t>
                  </w: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ind w:left="1247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ind w:left="1247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ind w:left="1247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ind w:left="1247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ind w:left="1247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Pr="003E4925" w:rsidRDefault="00D01A80" w:rsidP="00D01A80">
                  <w:pPr>
                    <w:pStyle w:val="NoParagraphStyle"/>
                    <w:suppressAutoHyphens/>
                    <w:spacing w:after="50"/>
                    <w:ind w:left="1247"/>
                    <w:rPr>
                      <w:rFonts w:asciiTheme="majorHAnsi" w:hAnsiTheme="majorHAnsi" w:cs="Arial"/>
                      <w:color w:val="00004C"/>
                      <w:sz w:val="32"/>
                      <w:szCs w:val="32"/>
                      <w:lang w:val="sk-SK"/>
                    </w:rPr>
                  </w:pPr>
                </w:p>
                <w:p w:rsidR="00D01A80" w:rsidRPr="00957FEA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</w:pPr>
                  <w:r w:rsidRPr="00633775"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  <w:t>Odborný</w:t>
                  </w:r>
                  <w:r w:rsidR="00C91CCC"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  <w:t xml:space="preserve"> garant podujatia:</w:t>
                  </w:r>
                  <w:r w:rsidR="00BA1797"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  <w:t>Doc.</w:t>
                  </w:r>
                  <w:r w:rsidR="00C91CCC"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  <w:t xml:space="preserve"> MUDr.</w:t>
                  </w:r>
                  <w:r w:rsidR="00BA1797"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  <w:t>Ivan Minčík</w:t>
                  </w:r>
                </w:p>
                <w:p w:rsidR="00D01A80" w:rsidRPr="00957FEA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</w:pPr>
                </w:p>
                <w:p w:rsidR="00D01A80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</w:pPr>
                </w:p>
                <w:p w:rsidR="00D01A80" w:rsidRPr="00957FEA" w:rsidRDefault="00D01A80" w:rsidP="00D01A80">
                  <w:pPr>
                    <w:pStyle w:val="NoParagraphStyle"/>
                    <w:suppressAutoHyphens/>
                    <w:spacing w:after="50"/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</w:pPr>
                  <w:r w:rsidRPr="00957FEA">
                    <w:rPr>
                      <w:rFonts w:ascii="Verdana" w:hAnsi="Verdana" w:cs="Arial"/>
                      <w:b/>
                      <w:i/>
                      <w:color w:val="00004C"/>
                      <w:lang w:val="sk-SK"/>
                    </w:rPr>
                    <w:t>Podujatie je podporené edukačným grantom spoločnosti BAYER.</w:t>
                  </w:r>
                  <w:r w:rsidRPr="00957FEA">
                    <w:rPr>
                      <w:noProof/>
                      <w:lang w:val="sk-SK"/>
                    </w:rPr>
                    <w:t xml:space="preserve">     </w:t>
                  </w:r>
                </w:p>
                <w:p w:rsidR="00D01A80" w:rsidRPr="00BA1797" w:rsidRDefault="00D01A80" w:rsidP="00D01A80">
                  <w:pPr>
                    <w:rPr>
                      <w:rFonts w:ascii="Arial" w:hAnsi="Arial" w:cs="Arial"/>
                      <w:noProof/>
                      <w:color w:val="00004C"/>
                      <w:sz w:val="14"/>
                      <w:szCs w:val="14"/>
                    </w:rPr>
                  </w:pPr>
                </w:p>
                <w:p w:rsidR="00D01A80" w:rsidRPr="00BA1797" w:rsidRDefault="00D01A80" w:rsidP="00D01A80">
                  <w:pPr>
                    <w:rPr>
                      <w:rFonts w:ascii="Arial" w:hAnsi="Arial" w:cs="Arial"/>
                      <w:noProof/>
                      <w:color w:val="00004C"/>
                      <w:sz w:val="14"/>
                      <w:szCs w:val="14"/>
                    </w:rPr>
                  </w:pPr>
                </w:p>
                <w:p w:rsidR="00D01A80" w:rsidRPr="00BA1797" w:rsidRDefault="00D01A80" w:rsidP="00D01A80">
                  <w:pPr>
                    <w:rPr>
                      <w:rFonts w:ascii="Arial" w:hAnsi="Arial" w:cs="Arial"/>
                      <w:noProof/>
                      <w:color w:val="00004C"/>
                      <w:sz w:val="14"/>
                      <w:szCs w:val="14"/>
                    </w:rPr>
                  </w:pPr>
                </w:p>
                <w:p w:rsidR="00D01A80" w:rsidRPr="00BA1797" w:rsidRDefault="00D01A80" w:rsidP="00D01A80">
                  <w:pPr>
                    <w:rPr>
                      <w:rFonts w:ascii="Arial" w:hAnsi="Arial" w:cs="Arial"/>
                      <w:noProof/>
                      <w:color w:val="00004C"/>
                      <w:sz w:val="14"/>
                      <w:szCs w:val="14"/>
                    </w:rPr>
                  </w:pPr>
                </w:p>
                <w:p w:rsidR="00D01A80" w:rsidRPr="00BA1797" w:rsidRDefault="00D01A80" w:rsidP="00D01A80">
                  <w:pPr>
                    <w:rPr>
                      <w:rFonts w:ascii="Arial" w:hAnsi="Arial" w:cs="Arial"/>
                      <w:noProof/>
                      <w:color w:val="00004C"/>
                      <w:sz w:val="14"/>
                      <w:szCs w:val="14"/>
                    </w:rPr>
                  </w:pPr>
                </w:p>
                <w:p w:rsidR="00D01A80" w:rsidRPr="00BA1797" w:rsidRDefault="00D01A80" w:rsidP="00D01A80"/>
              </w:txbxContent>
            </v:textbox>
          </v:shape>
        </w:pict>
      </w:r>
    </w:p>
    <w:p w:rsidR="00D01A80" w:rsidRPr="003E4925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srde</w:t>
      </w:r>
      <w:r w:rsidRPr="003E4925">
        <w:rPr>
          <w:rFonts w:ascii="Verdana" w:hAnsi="Verdana" w:cs="Arial"/>
          <w:b/>
          <w:i/>
          <w:color w:val="00004C"/>
          <w:lang w:val="en-US"/>
        </w:rPr>
        <w:t>č</w:t>
      </w:r>
      <w:r w:rsidRPr="003E4925">
        <w:rPr>
          <w:rFonts w:ascii="Verdana" w:hAnsi="Verdana" w:cs="Aharoni"/>
          <w:b/>
          <w:i/>
          <w:color w:val="00004C"/>
          <w:lang w:val="en-US"/>
        </w:rPr>
        <w:t>ne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V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haroni"/>
          <w:b/>
          <w:i/>
          <w:color w:val="00004C"/>
          <w:lang w:val="en-US"/>
        </w:rPr>
        <w:t>s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poz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ý</w:t>
      </w:r>
      <w:r w:rsidRPr="003E4925">
        <w:rPr>
          <w:rFonts w:ascii="Verdana" w:hAnsi="Verdana" w:cs="Aharoni"/>
          <w:b/>
          <w:i/>
          <w:color w:val="00004C"/>
          <w:lang w:val="en-US"/>
        </w:rPr>
        <w:t>vame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na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>
        <w:rPr>
          <w:rFonts w:ascii="Verdana" w:hAnsi="Verdana" w:cs="Aharoni"/>
          <w:b/>
          <w:i/>
          <w:color w:val="00004C"/>
          <w:lang w:val="en-US"/>
        </w:rPr>
        <w:t>odborný</w:t>
      </w:r>
      <w:proofErr w:type="spellEnd"/>
      <w:r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>
        <w:rPr>
          <w:rFonts w:ascii="Verdana" w:hAnsi="Verdana" w:cs="Aharoni"/>
          <w:b/>
          <w:i/>
          <w:color w:val="00004C"/>
          <w:lang w:val="en-US"/>
        </w:rPr>
        <w:t>kreditovaný</w:t>
      </w:r>
      <w:proofErr w:type="spellEnd"/>
      <w:r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semin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haroni"/>
          <w:b/>
          <w:i/>
          <w:color w:val="00004C"/>
          <w:lang w:val="en-US"/>
        </w:rPr>
        <w:t>r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pod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názvom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>:</w:t>
      </w: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3E4925" w:rsidRDefault="00D01A80" w:rsidP="00D01A80">
      <w:pPr>
        <w:pStyle w:val="NoParagraphStyle"/>
        <w:suppressAutoHyphens/>
        <w:spacing w:after="50"/>
        <w:rPr>
          <w:rFonts w:ascii="Verdana" w:hAnsi="Verdana" w:cs="Arial"/>
          <w:i/>
          <w:caps/>
          <w:color w:val="00004C"/>
          <w:sz w:val="28"/>
          <w:szCs w:val="28"/>
          <w:lang w:val="en-US"/>
        </w:rPr>
      </w:pPr>
    </w:p>
    <w:p w:rsidR="00D01A80" w:rsidRPr="003965D9" w:rsidRDefault="00D01A80" w:rsidP="00D01A80">
      <w:pPr>
        <w:pStyle w:val="NoParagraphStyle"/>
        <w:suppressAutoHyphens/>
        <w:spacing w:after="50"/>
        <w:ind w:left="1020"/>
        <w:jc w:val="center"/>
        <w:rPr>
          <w:rFonts w:asciiTheme="majorHAnsi" w:hAnsiTheme="majorHAnsi" w:cs="Aharoni"/>
          <w:b/>
          <w:color w:val="FFC000"/>
          <w:sz w:val="40"/>
          <w:szCs w:val="40"/>
          <w:lang w:val="en-US"/>
        </w:rPr>
      </w:pPr>
      <w:r w:rsidRPr="003965D9">
        <w:rPr>
          <w:rFonts w:asciiTheme="majorHAnsi" w:hAnsiTheme="majorHAnsi" w:cs="Aharoni"/>
          <w:b/>
          <w:color w:val="FFC000"/>
          <w:sz w:val="40"/>
          <w:szCs w:val="40"/>
          <w:lang w:val="en-US"/>
        </w:rPr>
        <w:t>Program:</w:t>
      </w:r>
    </w:p>
    <w:p w:rsidR="004D67F1" w:rsidRDefault="00BA1797" w:rsidP="004D67F1">
      <w:pPr>
        <w:pStyle w:val="NoParagraphStyle"/>
        <w:suppressAutoHyphens/>
        <w:spacing w:after="50"/>
        <w:ind w:left="1247"/>
        <w:rPr>
          <w:rFonts w:asciiTheme="majorHAnsi" w:hAnsiTheme="majorHAnsi" w:cs="Arial"/>
          <w:color w:val="00004C"/>
          <w:sz w:val="32"/>
          <w:szCs w:val="32"/>
          <w:lang w:val="sk-SK"/>
        </w:rPr>
      </w:pPr>
      <w:r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7.30 </w:t>
      </w:r>
      <w:r w:rsidR="004D67F1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úvod , privítanie </w:t>
      </w:r>
    </w:p>
    <w:p w:rsidR="00D16894" w:rsidRDefault="00BA1797" w:rsidP="00D16894">
      <w:pPr>
        <w:pStyle w:val="NoParagraphStyle"/>
        <w:suppressAutoHyphens/>
        <w:spacing w:after="50"/>
        <w:ind w:left="1247"/>
        <w:rPr>
          <w:rFonts w:asciiTheme="majorHAnsi" w:hAnsiTheme="majorHAnsi" w:cs="Arial"/>
          <w:color w:val="00004C"/>
          <w:sz w:val="32"/>
          <w:szCs w:val="32"/>
          <w:lang w:val="sk-SK"/>
        </w:rPr>
      </w:pPr>
      <w:r>
        <w:rPr>
          <w:rFonts w:asciiTheme="majorHAnsi" w:hAnsiTheme="majorHAnsi" w:cs="Arial"/>
          <w:color w:val="00004C"/>
          <w:sz w:val="32"/>
          <w:szCs w:val="32"/>
          <w:lang w:val="sk-SK"/>
        </w:rPr>
        <w:t>7.35 Doc.</w:t>
      </w:r>
      <w:r w:rsidR="001204FB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 w:rsidR="00C91CCC">
        <w:rPr>
          <w:rFonts w:asciiTheme="majorHAnsi" w:hAnsiTheme="majorHAnsi" w:cs="Arial"/>
          <w:color w:val="00004C"/>
          <w:sz w:val="32"/>
          <w:szCs w:val="32"/>
          <w:lang w:val="sk-SK"/>
        </w:rPr>
        <w:t>MUDr.</w:t>
      </w:r>
      <w:r w:rsidR="00BD36FF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Ivan Minčík</w:t>
      </w:r>
      <w:r w:rsidR="00C91CCC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, </w:t>
      </w:r>
      <w:r w:rsidR="00D16894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Medzinárodné odporúčania pre sekvenciu liečby mCRPC</w:t>
      </w:r>
    </w:p>
    <w:p w:rsidR="00144CAF" w:rsidRDefault="00256E17" w:rsidP="00EF58D4">
      <w:pPr>
        <w:pStyle w:val="NoParagraphStyle"/>
        <w:suppressAutoHyphens/>
        <w:spacing w:after="50"/>
        <w:ind w:left="1020"/>
        <w:rPr>
          <w:rFonts w:asciiTheme="majorHAnsi" w:hAnsiTheme="majorHAnsi" w:cs="Arial"/>
          <w:color w:val="00004C"/>
          <w:sz w:val="32"/>
          <w:szCs w:val="32"/>
          <w:lang w:val="sk-SK"/>
        </w:rPr>
      </w:pPr>
      <w:r w:rsidRPr="00256E17">
        <w:rPr>
          <w:rFonts w:ascii="Times New Roman" w:hAnsi="Times New Roman" w:cs="Times New Roman"/>
          <w:noProof/>
          <w:lang w:val="en-US"/>
        </w:rPr>
        <w:pict>
          <v:shape id="Text Box 5" o:spid="_x0000_s1028" type="#_x0000_t202" style="position:absolute;left:0;text-align:left;margin-left:226.55pt;margin-top:742.15pt;width:230.25pt;height:38.7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" filled="f" stroked="f">
            <v:textbox style="mso-fit-shape-to-text:t">
              <w:txbxContent>
                <w:p w:rsidR="00D01A80" w:rsidRDefault="00D01A80" w:rsidP="00D01A80">
                  <w:pPr>
                    <w:spacing w:line="360" w:lineRule="atLeast"/>
                    <w:textAlignment w:val="top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L.SK.MKT.04.2016.2026</w:t>
                  </w:r>
                </w:p>
                <w:p w:rsidR="00D01A80" w:rsidRDefault="00D01A80" w:rsidP="00D01A80"/>
              </w:txbxContent>
            </v:textbox>
          </v:shape>
        </w:pict>
      </w:r>
      <w:r w:rsidR="006D6C31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 w:rsidR="00F23992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 w:rsidR="006D6C31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 w:rsidR="00BA1797">
        <w:rPr>
          <w:rFonts w:asciiTheme="majorHAnsi" w:hAnsiTheme="majorHAnsi" w:cs="Arial"/>
          <w:color w:val="00004C"/>
          <w:sz w:val="32"/>
          <w:szCs w:val="32"/>
          <w:lang w:val="sk-SK"/>
        </w:rPr>
        <w:t>8.15</w:t>
      </w:r>
      <w:r w:rsidR="005A26F5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Diskusia </w:t>
      </w:r>
    </w:p>
    <w:p w:rsidR="005A26F5" w:rsidRPr="00EF58D4" w:rsidRDefault="00BD36FF" w:rsidP="00EF58D4">
      <w:pPr>
        <w:pStyle w:val="NoParagraphStyle"/>
        <w:suppressAutoHyphens/>
        <w:spacing w:after="50"/>
        <w:ind w:left="1020"/>
        <w:rPr>
          <w:rFonts w:asciiTheme="majorHAnsi" w:hAnsiTheme="majorHAnsi" w:cs="Aharoni"/>
          <w:b/>
          <w:color w:val="FFC000"/>
          <w:sz w:val="40"/>
          <w:szCs w:val="40"/>
          <w:lang w:val="sk-SK"/>
        </w:rPr>
      </w:pPr>
      <w:r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bookmarkStart w:id="0" w:name="_GoBack"/>
      <w:bookmarkEnd w:id="0"/>
      <w:r w:rsidR="00F23992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</w:t>
      </w:r>
      <w:r w:rsidR="00BA1797">
        <w:rPr>
          <w:rFonts w:asciiTheme="majorHAnsi" w:hAnsiTheme="majorHAnsi" w:cs="Arial"/>
          <w:color w:val="00004C"/>
          <w:sz w:val="32"/>
          <w:szCs w:val="32"/>
          <w:lang w:val="sk-SK"/>
        </w:rPr>
        <w:t>8.30</w:t>
      </w:r>
      <w:r w:rsidR="005A26F5">
        <w:rPr>
          <w:rFonts w:asciiTheme="majorHAnsi" w:hAnsiTheme="majorHAnsi" w:cs="Arial"/>
          <w:color w:val="00004C"/>
          <w:sz w:val="32"/>
          <w:szCs w:val="32"/>
          <w:lang w:val="sk-SK"/>
        </w:rPr>
        <w:t xml:space="preserve"> Záver</w:t>
      </w:r>
    </w:p>
    <w:sectPr w:rsidR="005A26F5" w:rsidRPr="00EF58D4" w:rsidSect="0025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01A80"/>
    <w:rsid w:val="00052B36"/>
    <w:rsid w:val="000D1DFE"/>
    <w:rsid w:val="001204FB"/>
    <w:rsid w:val="00144CAF"/>
    <w:rsid w:val="00187993"/>
    <w:rsid w:val="00256E17"/>
    <w:rsid w:val="003965D9"/>
    <w:rsid w:val="004373A1"/>
    <w:rsid w:val="00473BF5"/>
    <w:rsid w:val="004A2472"/>
    <w:rsid w:val="004D67F1"/>
    <w:rsid w:val="005A26F5"/>
    <w:rsid w:val="00683497"/>
    <w:rsid w:val="006C4FC3"/>
    <w:rsid w:val="006D6C31"/>
    <w:rsid w:val="00827682"/>
    <w:rsid w:val="009B6F9A"/>
    <w:rsid w:val="00B71F53"/>
    <w:rsid w:val="00BA1797"/>
    <w:rsid w:val="00BD36FF"/>
    <w:rsid w:val="00BE6481"/>
    <w:rsid w:val="00BF4411"/>
    <w:rsid w:val="00C91CCC"/>
    <w:rsid w:val="00D01A80"/>
    <w:rsid w:val="00D16894"/>
    <w:rsid w:val="00D5637C"/>
    <w:rsid w:val="00DF08A6"/>
    <w:rsid w:val="00E0703A"/>
    <w:rsid w:val="00E17D35"/>
    <w:rsid w:val="00EF58D4"/>
    <w:rsid w:val="00F23992"/>
    <w:rsid w:val="00F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A8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D01A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A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1A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Litvanova</dc:creator>
  <cp:lastModifiedBy>Richard Klimes</cp:lastModifiedBy>
  <cp:revision>2</cp:revision>
  <dcterms:created xsi:type="dcterms:W3CDTF">2018-08-14T06:21:00Z</dcterms:created>
  <dcterms:modified xsi:type="dcterms:W3CDTF">2018-08-14T06:21:00Z</dcterms:modified>
</cp:coreProperties>
</file>