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FB" w:rsidRDefault="00D62DFB" w:rsidP="00D62D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Garant podujatia:</w:t>
      </w:r>
      <w:r>
        <w:rPr>
          <w:rFonts w:ascii="Century Gothic" w:hAnsi="Century Gothic"/>
          <w:sz w:val="20"/>
          <w:szCs w:val="20"/>
        </w:rPr>
        <w:t xml:space="preserve"> Doc. Juraj </w:t>
      </w:r>
      <w:proofErr w:type="spellStart"/>
      <w:r>
        <w:rPr>
          <w:rFonts w:ascii="Century Gothic" w:hAnsi="Century Gothic"/>
          <w:sz w:val="20"/>
          <w:szCs w:val="20"/>
        </w:rPr>
        <w:t>Maďarič</w:t>
      </w:r>
      <w:proofErr w:type="spellEnd"/>
      <w:r>
        <w:rPr>
          <w:rFonts w:ascii="Century Gothic" w:hAnsi="Century Gothic"/>
          <w:sz w:val="20"/>
          <w:szCs w:val="20"/>
        </w:rPr>
        <w:t>, NUSCH Bratislava</w:t>
      </w:r>
    </w:p>
    <w:p w:rsidR="00D62DFB" w:rsidRDefault="00D62DFB" w:rsidP="00D62DFB">
      <w:pPr>
        <w:rPr>
          <w:rFonts w:ascii="Century Gothic" w:hAnsi="Century Gothic"/>
          <w:sz w:val="20"/>
          <w:szCs w:val="20"/>
        </w:rPr>
      </w:pPr>
    </w:p>
    <w:p w:rsidR="00D62DFB" w:rsidRDefault="00D62DFB" w:rsidP="00D62D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Názov:</w:t>
      </w:r>
    </w:p>
    <w:p w:rsidR="00D62DFB" w:rsidRDefault="00D62DFB" w:rsidP="00D62DFB">
      <w:pPr>
        <w:rPr>
          <w:rFonts w:ascii="Century Gothic" w:hAnsi="Century Gothic"/>
          <w:sz w:val="20"/>
          <w:szCs w:val="20"/>
        </w:rPr>
      </w:pPr>
    </w:p>
    <w:p w:rsidR="00D62DFB" w:rsidRDefault="00D62DFB" w:rsidP="00D62D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Súčasná komplexná liečba pacienta s </w:t>
      </w:r>
      <w:proofErr w:type="spellStart"/>
      <w:r>
        <w:rPr>
          <w:rFonts w:ascii="Century Gothic" w:hAnsi="Century Gothic"/>
          <w:sz w:val="20"/>
          <w:szCs w:val="20"/>
        </w:rPr>
        <w:t>klaudikáciami</w:t>
      </w:r>
      <w:proofErr w:type="spellEnd"/>
      <w:r>
        <w:rPr>
          <w:rFonts w:ascii="Century Gothic" w:hAnsi="Century Gothic"/>
          <w:sz w:val="20"/>
          <w:szCs w:val="20"/>
        </w:rPr>
        <w:t xml:space="preserve"> dolných končatín.</w:t>
      </w:r>
    </w:p>
    <w:p w:rsidR="00D62DFB" w:rsidRDefault="00D62DFB" w:rsidP="00D62DFB">
      <w:pPr>
        <w:rPr>
          <w:rFonts w:ascii="Century Gothic" w:hAnsi="Century Gothic"/>
          <w:sz w:val="20"/>
          <w:szCs w:val="20"/>
        </w:rPr>
      </w:pPr>
    </w:p>
    <w:p w:rsidR="00D62DFB" w:rsidRDefault="00D62DFB" w:rsidP="00D62D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Prednášky:</w:t>
      </w:r>
    </w:p>
    <w:p w:rsidR="00D62DFB" w:rsidRDefault="00D62DFB" w:rsidP="00D62DFB">
      <w:pPr>
        <w:rPr>
          <w:rFonts w:ascii="Century Gothic" w:hAnsi="Century Gothic"/>
          <w:sz w:val="20"/>
          <w:szCs w:val="20"/>
        </w:rPr>
      </w:pPr>
    </w:p>
    <w:p w:rsidR="00D62DFB" w:rsidRDefault="00D62DFB" w:rsidP="00D62DFB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Juraj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Maďarič</w:t>
      </w:r>
      <w:proofErr w:type="spellEnd"/>
      <w:r>
        <w:rPr>
          <w:rFonts w:ascii="Century Gothic" w:eastAsia="Times New Roman" w:hAnsi="Century Gothic"/>
          <w:sz w:val="20"/>
          <w:szCs w:val="20"/>
        </w:rPr>
        <w:t>. Nové odporúčania Európskej kardiologickej spoločnosti pre diagnostiku a liečbu periférnych artériových ochorení (PAO) 2017. Bratislava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eastAsia="Times New Roman" w:hAnsi="Century Gothic"/>
          <w:sz w:val="20"/>
          <w:szCs w:val="20"/>
        </w:rPr>
        <w:tab/>
        <w:t>30min</w:t>
      </w:r>
    </w:p>
    <w:p w:rsidR="00D62DFB" w:rsidRDefault="00D62DFB" w:rsidP="00D62DFB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Diskusia 15 min</w:t>
      </w:r>
    </w:p>
    <w:p w:rsidR="00D62DFB" w:rsidRDefault="00D62DFB" w:rsidP="00D62DFB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Miroslav Chochola. Medikamentózna liečba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klaudikčaného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štádia PAO. Praha,</w:t>
      </w:r>
      <w:r>
        <w:rPr>
          <w:rFonts w:ascii="Century Gothic" w:eastAsia="Times New Roman" w:hAnsi="Century Gothic"/>
          <w:sz w:val="20"/>
          <w:szCs w:val="20"/>
        </w:rPr>
        <w:t xml:space="preserve"> 30 min</w:t>
      </w:r>
    </w:p>
    <w:p w:rsidR="00D62DFB" w:rsidRDefault="00D62DFB" w:rsidP="00D62DFB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proofErr w:type="spellStart"/>
      <w:r>
        <w:rPr>
          <w:rFonts w:ascii="Century Gothic" w:eastAsia="Times New Roman" w:hAnsi="Century Gothic"/>
          <w:sz w:val="20"/>
          <w:szCs w:val="20"/>
        </w:rPr>
        <w:t>Diskuisa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15 min</w:t>
      </w:r>
    </w:p>
    <w:p w:rsidR="00D62DFB" w:rsidRDefault="00D62DFB" w:rsidP="00D62DFB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proofErr w:type="spellStart"/>
      <w:r>
        <w:rPr>
          <w:rFonts w:ascii="Century Gothic" w:eastAsia="Times New Roman" w:hAnsi="Century Gothic"/>
          <w:sz w:val="20"/>
          <w:szCs w:val="20"/>
        </w:rPr>
        <w:t>Ivar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Vacula.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Statíny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v liečbe PAO dolných končatín. Trnava, </w:t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  <w:t>30 min</w:t>
      </w:r>
    </w:p>
    <w:p w:rsidR="00D62DFB" w:rsidRDefault="00D62DFB" w:rsidP="00D62DFB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Diskusia 15 min</w:t>
      </w:r>
    </w:p>
    <w:p w:rsidR="00D62DFB" w:rsidRDefault="00D62DFB" w:rsidP="00D62DFB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proofErr w:type="spellStart"/>
      <w:r>
        <w:rPr>
          <w:rFonts w:ascii="Century Gothic" w:eastAsia="Times New Roman" w:hAnsi="Century Gothic"/>
          <w:sz w:val="20"/>
          <w:szCs w:val="20"/>
        </w:rPr>
        <w:t>Petr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Vařejka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.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Endovaskulárne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intervencie u pacientov s PAO dolných končatín v štádiu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klaudikácií</w:t>
      </w:r>
      <w:proofErr w:type="spellEnd"/>
      <w:r>
        <w:rPr>
          <w:rFonts w:ascii="Century Gothic" w:eastAsia="Times New Roman" w:hAnsi="Century Gothic"/>
          <w:sz w:val="20"/>
          <w:szCs w:val="20"/>
        </w:rPr>
        <w:t>.  Bratislava</w:t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  <w:t>30 min</w:t>
      </w:r>
    </w:p>
    <w:p w:rsidR="00D62DFB" w:rsidRDefault="00D62DFB" w:rsidP="00D62DFB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Diskusia 15 min</w:t>
      </w:r>
    </w:p>
    <w:p w:rsidR="00F32E8D" w:rsidRDefault="00F32E8D">
      <w:pPr>
        <w:rPr>
          <w:rFonts w:ascii="Century Gothic" w:hAnsi="Century Gothic"/>
          <w:sz w:val="20"/>
          <w:szCs w:val="20"/>
        </w:rPr>
      </w:pPr>
    </w:p>
    <w:p w:rsidR="006A3782" w:rsidRDefault="00F32E8D"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20.2.2018  v hoteli </w:t>
      </w:r>
      <w:proofErr w:type="spellStart"/>
      <w:r>
        <w:rPr>
          <w:rFonts w:ascii="Century Gothic" w:hAnsi="Century Gothic"/>
          <w:sz w:val="20"/>
          <w:szCs w:val="20"/>
        </w:rPr>
        <w:t>Loft</w:t>
      </w:r>
      <w:proofErr w:type="spellEnd"/>
      <w:r>
        <w:rPr>
          <w:rFonts w:ascii="Century Gothic" w:hAnsi="Century Gothic"/>
          <w:sz w:val="20"/>
          <w:szCs w:val="20"/>
        </w:rPr>
        <w:t xml:space="preserve"> v Bratislave od 15,30.</w:t>
      </w:r>
    </w:p>
    <w:sectPr w:rsidR="006A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61622"/>
    <w:multiLevelType w:val="hybridMultilevel"/>
    <w:tmpl w:val="8E12B0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FB"/>
    <w:rsid w:val="006A3782"/>
    <w:rsid w:val="00D62DFB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985E"/>
  <w15:chartTrackingRefBased/>
  <w15:docId w15:val="{08AF0885-B6A3-4C44-8E13-0B32EF8E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62DFB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Steiningerova</dc:creator>
  <cp:keywords/>
  <dc:description/>
  <cp:lastModifiedBy>Klara Steiningerova</cp:lastModifiedBy>
  <cp:revision>2</cp:revision>
  <dcterms:created xsi:type="dcterms:W3CDTF">2018-01-22T15:16:00Z</dcterms:created>
  <dcterms:modified xsi:type="dcterms:W3CDTF">2018-01-22T15:22:00Z</dcterms:modified>
</cp:coreProperties>
</file>