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7B" w:rsidRPr="00441B9B" w:rsidRDefault="00750D7B" w:rsidP="002200C0">
      <w:pPr>
        <w:pStyle w:val="Pa2"/>
        <w:ind w:firstLine="720"/>
        <w:jc w:val="center"/>
        <w:rPr>
          <w:sz w:val="22"/>
          <w:szCs w:val="22"/>
        </w:rPr>
      </w:pPr>
      <w:r w:rsidRPr="00441B9B">
        <w:rPr>
          <w:rStyle w:val="A7"/>
          <w:rFonts w:cstheme="minorBidi"/>
          <w:color w:val="auto"/>
          <w:sz w:val="22"/>
          <w:szCs w:val="22"/>
        </w:rPr>
        <w:t>Vážená pani doktorka, vážený pán doktor,</w:t>
      </w:r>
    </w:p>
    <w:p w:rsidR="004C6B8B" w:rsidRDefault="00750D7B" w:rsidP="002200C0">
      <w:pPr>
        <w:jc w:val="center"/>
        <w:rPr>
          <w:rFonts w:ascii="Futura PT Book" w:hAnsi="Futura PT Book" w:cs="Futura PT Book"/>
        </w:rPr>
      </w:pPr>
      <w:r w:rsidRPr="00441B9B">
        <w:rPr>
          <w:rFonts w:ascii="Futura PT Book" w:hAnsi="Futura PT Book" w:cs="Futura PT Book"/>
        </w:rPr>
        <w:t xml:space="preserve">dovoľte, aby sme Vás pozvali na </w:t>
      </w:r>
      <w:r w:rsidR="0077520A">
        <w:rPr>
          <w:rFonts w:ascii="Futura PT Book" w:hAnsi="Futura PT Book" w:cs="Futura PT Book"/>
        </w:rPr>
        <w:t>odbor</w:t>
      </w:r>
      <w:r w:rsidRPr="00441B9B">
        <w:rPr>
          <w:rFonts w:ascii="Futura PT Book" w:hAnsi="Futura PT Book" w:cs="Futura PT Book"/>
        </w:rPr>
        <w:t xml:space="preserve">ný seminár </w:t>
      </w:r>
      <w:r w:rsidR="001463CF" w:rsidRPr="00441B9B">
        <w:rPr>
          <w:rFonts w:ascii="Futura PT Book" w:hAnsi="Futura PT Book" w:cs="Futura PT Book"/>
        </w:rPr>
        <w:t>na tému</w:t>
      </w:r>
    </w:p>
    <w:p w:rsidR="002200C0" w:rsidRDefault="002200C0" w:rsidP="002200C0">
      <w:pPr>
        <w:jc w:val="center"/>
        <w:rPr>
          <w:rFonts w:ascii="Futura PT Book" w:hAnsi="Futura PT Book" w:cs="Futura PT Book"/>
        </w:rPr>
      </w:pPr>
    </w:p>
    <w:p w:rsidR="002200C0" w:rsidRPr="00441B9B" w:rsidRDefault="002200C0" w:rsidP="002200C0">
      <w:pPr>
        <w:jc w:val="center"/>
        <w:rPr>
          <w:rFonts w:ascii="Futura PT Book" w:hAnsi="Futura PT Book" w:cs="Futura PT Book"/>
        </w:rPr>
      </w:pPr>
    </w:p>
    <w:p w:rsidR="001463CF" w:rsidRPr="001463CF" w:rsidRDefault="001463CF" w:rsidP="001463CF">
      <w:pPr>
        <w:autoSpaceDE w:val="0"/>
        <w:autoSpaceDN w:val="0"/>
        <w:adjustRightInd w:val="0"/>
        <w:spacing w:after="0" w:line="240" w:lineRule="auto"/>
        <w:rPr>
          <w:rFonts w:ascii="Futura PT Light" w:hAnsi="Futura PT Light" w:cs="Futura PT Light"/>
          <w:color w:val="000000"/>
        </w:rPr>
      </w:pPr>
    </w:p>
    <w:p w:rsidR="00750D7B" w:rsidRPr="002200C0" w:rsidRDefault="001463CF" w:rsidP="00F17DAB">
      <w:pPr>
        <w:jc w:val="center"/>
        <w:rPr>
          <w:rFonts w:ascii="Futura PT Light" w:hAnsi="Futura PT Light"/>
          <w:b/>
          <w:sz w:val="32"/>
          <w:szCs w:val="32"/>
        </w:rPr>
      </w:pPr>
      <w:r w:rsidRPr="002200C0">
        <w:rPr>
          <w:rFonts w:ascii="Futura PT Light" w:hAnsi="Futura PT Light"/>
          <w:b/>
          <w:sz w:val="32"/>
          <w:szCs w:val="32"/>
        </w:rPr>
        <w:t>Hodgkinov lymfóm</w:t>
      </w:r>
    </w:p>
    <w:p w:rsidR="001463CF" w:rsidRPr="001463CF" w:rsidRDefault="001463CF" w:rsidP="001463CF">
      <w:pPr>
        <w:autoSpaceDE w:val="0"/>
        <w:autoSpaceDN w:val="0"/>
        <w:adjustRightInd w:val="0"/>
        <w:spacing w:after="0" w:line="240" w:lineRule="auto"/>
        <w:rPr>
          <w:rFonts w:ascii="Futura PT Bold" w:hAnsi="Futura PT Bold" w:cs="Futura PT Bold"/>
          <w:color w:val="000000"/>
        </w:rPr>
      </w:pPr>
    </w:p>
    <w:p w:rsidR="007C273E" w:rsidRPr="00441B9B" w:rsidRDefault="007C273E" w:rsidP="001463CF">
      <w:pPr>
        <w:rPr>
          <w:rFonts w:ascii="Futura PT Bold" w:hAnsi="Futura PT Bold"/>
          <w:b/>
          <w:bCs/>
        </w:rPr>
      </w:pPr>
    </w:p>
    <w:p w:rsidR="007C273E" w:rsidRPr="00441B9B" w:rsidRDefault="007C273E" w:rsidP="007C273E">
      <w:pPr>
        <w:pStyle w:val="Default"/>
        <w:rPr>
          <w:sz w:val="22"/>
          <w:szCs w:val="22"/>
        </w:rPr>
      </w:pPr>
    </w:p>
    <w:p w:rsidR="0077520A" w:rsidRPr="00441B9B" w:rsidRDefault="0077520A" w:rsidP="0077520A">
      <w:pPr>
        <w:pStyle w:val="Default"/>
        <w:spacing w:before="380" w:line="241" w:lineRule="atLeast"/>
        <w:jc w:val="center"/>
        <w:rPr>
          <w:rFonts w:cstheme="minorBidi"/>
          <w:color w:val="auto"/>
          <w:sz w:val="22"/>
          <w:szCs w:val="22"/>
        </w:rPr>
      </w:pPr>
      <w:r>
        <w:rPr>
          <w:rStyle w:val="A3"/>
          <w:rFonts w:cstheme="minorBidi"/>
          <w:color w:val="auto"/>
          <w:sz w:val="22"/>
          <w:szCs w:val="22"/>
        </w:rPr>
        <w:t>1</w:t>
      </w:r>
      <w:r w:rsidRPr="00441B9B">
        <w:rPr>
          <w:rStyle w:val="A3"/>
          <w:rFonts w:cstheme="minorBidi"/>
          <w:color w:val="auto"/>
          <w:sz w:val="22"/>
          <w:szCs w:val="22"/>
        </w:rPr>
        <w:t xml:space="preserve">7. </w:t>
      </w:r>
      <w:r>
        <w:rPr>
          <w:rStyle w:val="A3"/>
          <w:rFonts w:cstheme="minorBidi"/>
          <w:color w:val="auto"/>
          <w:sz w:val="22"/>
          <w:szCs w:val="22"/>
        </w:rPr>
        <w:t>0</w:t>
      </w:r>
      <w:r w:rsidRPr="00441B9B">
        <w:rPr>
          <w:rStyle w:val="A3"/>
          <w:rFonts w:cstheme="minorBidi"/>
          <w:color w:val="auto"/>
          <w:sz w:val="22"/>
          <w:szCs w:val="22"/>
        </w:rPr>
        <w:t>1</w:t>
      </w:r>
      <w:r>
        <w:rPr>
          <w:rStyle w:val="A3"/>
          <w:rFonts w:cstheme="minorBidi"/>
          <w:color w:val="auto"/>
          <w:sz w:val="22"/>
          <w:szCs w:val="22"/>
        </w:rPr>
        <w:t>. 2018 o 15</w:t>
      </w:r>
      <w:r w:rsidRPr="00441B9B">
        <w:rPr>
          <w:rStyle w:val="A3"/>
          <w:rFonts w:cstheme="minorBidi"/>
          <w:color w:val="auto"/>
          <w:sz w:val="22"/>
          <w:szCs w:val="22"/>
        </w:rPr>
        <w:t>:</w:t>
      </w:r>
      <w:r>
        <w:rPr>
          <w:rStyle w:val="A3"/>
          <w:rFonts w:cstheme="minorBidi"/>
          <w:color w:val="auto"/>
          <w:sz w:val="22"/>
          <w:szCs w:val="22"/>
        </w:rPr>
        <w:t>0</w:t>
      </w:r>
      <w:r w:rsidRPr="00441B9B">
        <w:rPr>
          <w:rStyle w:val="A3"/>
          <w:rFonts w:cstheme="minorBidi"/>
          <w:color w:val="auto"/>
          <w:sz w:val="22"/>
          <w:szCs w:val="22"/>
        </w:rPr>
        <w:t xml:space="preserve">0 hod. </w:t>
      </w:r>
    </w:p>
    <w:p w:rsidR="0077520A" w:rsidRPr="00441B9B" w:rsidRDefault="0077520A" w:rsidP="0077520A">
      <w:pPr>
        <w:ind w:left="144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UN Martin</w:t>
      </w:r>
      <w:r w:rsidRPr="00441B9B">
        <w:rPr>
          <w:rStyle w:val="A3"/>
          <w:sz w:val="22"/>
          <w:szCs w:val="22"/>
        </w:rPr>
        <w:t xml:space="preserve">, </w:t>
      </w:r>
      <w:r>
        <w:rPr>
          <w:rStyle w:val="A3"/>
          <w:sz w:val="22"/>
          <w:szCs w:val="22"/>
        </w:rPr>
        <w:t>seminárna miestnosť KhaT, Kollárova 2, Martin</w:t>
      </w:r>
    </w:p>
    <w:p w:rsidR="0077520A" w:rsidRPr="00441B9B" w:rsidRDefault="0077520A" w:rsidP="0077520A">
      <w:pPr>
        <w:ind w:left="144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</w:t>
      </w:r>
      <w:r w:rsidRPr="00441B9B">
        <w:rPr>
          <w:rStyle w:val="A3"/>
          <w:sz w:val="22"/>
          <w:szCs w:val="22"/>
        </w:rPr>
        <w:t>PROGRAM:</w:t>
      </w:r>
    </w:p>
    <w:p w:rsidR="0077520A" w:rsidRDefault="0077520A" w:rsidP="0077520A">
      <w:pPr>
        <w:pStyle w:val="Default"/>
        <w:rPr>
          <w:rFonts w:ascii="Cambria" w:hAnsi="Cambria"/>
        </w:rPr>
      </w:pPr>
      <w:r w:rsidRPr="00741265">
        <w:rPr>
          <w:rFonts w:ascii="Cambria" w:hAnsi="Cambria"/>
          <w:b/>
          <w:sz w:val="22"/>
          <w:szCs w:val="22"/>
        </w:rPr>
        <w:t>MUDr.  Tomáš Balhárek</w:t>
      </w:r>
      <w:r>
        <w:rPr>
          <w:rFonts w:ascii="Cambria" w:hAnsi="Cambria"/>
          <w:b/>
          <w:sz w:val="22"/>
          <w:szCs w:val="22"/>
        </w:rPr>
        <w:t>, PhD.</w:t>
      </w:r>
      <w:r w:rsidRPr="00441B9B">
        <w:rPr>
          <w:rFonts w:ascii="Cambria" w:hAnsi="Cambria"/>
        </w:rPr>
        <w:t xml:space="preserve"> </w:t>
      </w: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 xml:space="preserve">CD30+ lymfoproliferatívne ochorenia </w:t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>30 min</w:t>
      </w: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sz w:val="22"/>
          <w:szCs w:val="22"/>
        </w:rPr>
      </w:pP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b/>
          <w:bCs/>
          <w:sz w:val="22"/>
          <w:szCs w:val="22"/>
        </w:rPr>
        <w:t>MUDr. Juraj Chudej, PhD</w:t>
      </w:r>
      <w:r w:rsidRPr="00635CB9">
        <w:rPr>
          <w:rFonts w:ascii="Cambria" w:hAnsi="Cambria"/>
          <w:sz w:val="22"/>
          <w:szCs w:val="22"/>
        </w:rPr>
        <w:t>.</w:t>
      </w:r>
    </w:p>
    <w:p w:rsidR="0077520A" w:rsidRPr="00635CB9" w:rsidRDefault="0077520A" w:rsidP="0077520A">
      <w:pPr>
        <w:pStyle w:val="Default"/>
        <w:rPr>
          <w:rFonts w:ascii="Cambria" w:hAnsi="Cambria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>Existuje možnosť dosiahnuť požadovanú mieru odpovede pri liečbe pacienta s R/R HL nevhodného na ASCT? Kazuistika</w:t>
      </w:r>
    </w:p>
    <w:p w:rsidR="0077520A" w:rsidRPr="00635CB9" w:rsidRDefault="0077520A" w:rsidP="0077520A">
      <w:pPr>
        <w:pStyle w:val="Default"/>
        <w:ind w:left="6480" w:firstLine="720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>30 min</w:t>
      </w: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> </w:t>
      </w: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b/>
          <w:bCs/>
          <w:sz w:val="22"/>
          <w:szCs w:val="22"/>
        </w:rPr>
        <w:t>MUDr. Ľubica Váleková, PhD</w:t>
      </w:r>
      <w:r w:rsidRPr="00635CB9">
        <w:rPr>
          <w:rFonts w:ascii="Cambria" w:hAnsi="Cambria"/>
          <w:sz w:val="22"/>
          <w:szCs w:val="22"/>
        </w:rPr>
        <w:t>.</w:t>
      </w: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  <w:lang w:val="pt-PT"/>
        </w:rPr>
        <w:t>Konsolida</w:t>
      </w:r>
      <w:r w:rsidRPr="00635CB9">
        <w:rPr>
          <w:rFonts w:ascii="Cambria" w:hAnsi="Cambria"/>
          <w:sz w:val="22"/>
          <w:szCs w:val="22"/>
        </w:rPr>
        <w:t>čná liečba  po ASCT u pacienta s R/R HL s vysokým rizikom relapsu, kazuistika</w:t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635CB9">
        <w:rPr>
          <w:rFonts w:ascii="Cambria" w:hAnsi="Cambria"/>
          <w:sz w:val="22"/>
          <w:szCs w:val="22"/>
        </w:rPr>
        <w:t>30 min</w:t>
      </w: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sz w:val="22"/>
          <w:szCs w:val="22"/>
        </w:rPr>
        <w:t> </w:t>
      </w: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sz w:val="22"/>
          <w:szCs w:val="22"/>
        </w:rPr>
      </w:pPr>
      <w:r w:rsidRPr="00635CB9">
        <w:rPr>
          <w:rFonts w:ascii="Cambria" w:hAnsi="Cambria"/>
          <w:b/>
          <w:bCs/>
          <w:sz w:val="22"/>
          <w:szCs w:val="22"/>
        </w:rPr>
        <w:t>MUDr. Tomáš Guman, PhD.</w:t>
      </w: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color w:val="03070C"/>
          <w:sz w:val="22"/>
          <w:szCs w:val="22"/>
        </w:rPr>
      </w:pPr>
      <w:bookmarkStart w:id="0" w:name="LiečbaPacientovSRRSalclSkúsenosti30Min"/>
      <w:r w:rsidRPr="00635CB9">
        <w:rPr>
          <w:rFonts w:ascii="Cambria" w:hAnsi="Cambria"/>
          <w:color w:val="03070C"/>
          <w:sz w:val="22"/>
          <w:szCs w:val="22"/>
        </w:rPr>
        <w:t xml:space="preserve">Liečba pacientov s R/R sALCL-skúsenosti </w:t>
      </w:r>
      <w:r w:rsidRPr="00635CB9">
        <w:rPr>
          <w:rFonts w:ascii="Cambria" w:hAnsi="Cambria"/>
          <w:color w:val="03070C"/>
          <w:sz w:val="22"/>
          <w:szCs w:val="22"/>
        </w:rPr>
        <w:tab/>
      </w:r>
      <w:r w:rsidRPr="00635CB9">
        <w:rPr>
          <w:rFonts w:ascii="Cambria" w:hAnsi="Cambria"/>
          <w:color w:val="03070C"/>
          <w:sz w:val="22"/>
          <w:szCs w:val="22"/>
        </w:rPr>
        <w:tab/>
      </w:r>
      <w:r>
        <w:rPr>
          <w:rFonts w:ascii="Cambria" w:hAnsi="Cambria"/>
          <w:color w:val="03070C"/>
          <w:sz w:val="22"/>
          <w:szCs w:val="22"/>
        </w:rPr>
        <w:tab/>
      </w:r>
      <w:r>
        <w:rPr>
          <w:rFonts w:ascii="Cambria" w:hAnsi="Cambria"/>
          <w:color w:val="03070C"/>
          <w:sz w:val="22"/>
          <w:szCs w:val="22"/>
        </w:rPr>
        <w:tab/>
      </w:r>
      <w:r>
        <w:rPr>
          <w:rFonts w:ascii="Cambria" w:hAnsi="Cambria"/>
          <w:color w:val="03070C"/>
          <w:sz w:val="22"/>
          <w:szCs w:val="22"/>
        </w:rPr>
        <w:tab/>
      </w:r>
      <w:r w:rsidRPr="00635CB9">
        <w:rPr>
          <w:rFonts w:ascii="Cambria" w:hAnsi="Cambria"/>
          <w:color w:val="03070C"/>
          <w:sz w:val="22"/>
          <w:szCs w:val="22"/>
        </w:rPr>
        <w:t>30 min</w:t>
      </w:r>
    </w:p>
    <w:bookmarkEnd w:id="0"/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color w:val="03070C"/>
          <w:sz w:val="22"/>
          <w:szCs w:val="22"/>
        </w:rPr>
      </w:pPr>
    </w:p>
    <w:p w:rsidR="0077520A" w:rsidRPr="00635CB9" w:rsidRDefault="0077520A" w:rsidP="0077520A">
      <w:pPr>
        <w:pStyle w:val="Default"/>
        <w:rPr>
          <w:rFonts w:ascii="Cambria" w:eastAsia="Times New Roman" w:hAnsi="Cambria" w:cs="Times New Roman"/>
          <w:color w:val="03070C"/>
          <w:sz w:val="22"/>
          <w:szCs w:val="22"/>
        </w:rPr>
      </w:pPr>
    </w:p>
    <w:p w:rsidR="0077520A" w:rsidRPr="00635CB9" w:rsidRDefault="0077520A" w:rsidP="0077520A">
      <w:pPr>
        <w:pStyle w:val="Default"/>
        <w:rPr>
          <w:rFonts w:ascii="Cambria" w:hAnsi="Cambria"/>
          <w:sz w:val="22"/>
          <w:szCs w:val="22"/>
        </w:rPr>
      </w:pPr>
      <w:r w:rsidRPr="00635CB9">
        <w:rPr>
          <w:rFonts w:ascii="Cambria" w:hAnsi="Cambria"/>
          <w:b/>
          <w:bCs/>
          <w:color w:val="03070C"/>
          <w:sz w:val="22"/>
          <w:szCs w:val="22"/>
        </w:rPr>
        <w:t>Diskusia</w:t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/>
          <w:bCs/>
          <w:color w:val="03070C"/>
          <w:sz w:val="22"/>
          <w:szCs w:val="22"/>
        </w:rPr>
        <w:tab/>
      </w:r>
      <w:r w:rsidRPr="00635CB9">
        <w:rPr>
          <w:rFonts w:ascii="Cambria" w:hAnsi="Cambria"/>
          <w:bCs/>
          <w:color w:val="03070C"/>
          <w:sz w:val="22"/>
          <w:szCs w:val="22"/>
        </w:rPr>
        <w:t>60 min</w:t>
      </w:r>
    </w:p>
    <w:p w:rsidR="00746D17" w:rsidRPr="00441B9B" w:rsidRDefault="00746D17" w:rsidP="00746D17">
      <w:pPr>
        <w:pStyle w:val="Default"/>
        <w:rPr>
          <w:sz w:val="22"/>
          <w:szCs w:val="22"/>
        </w:rPr>
      </w:pPr>
    </w:p>
    <w:p w:rsidR="0077520A" w:rsidRDefault="0077520A" w:rsidP="00441B9B">
      <w:pPr>
        <w:pStyle w:val="Default"/>
        <w:rPr>
          <w:rStyle w:val="A2"/>
          <w:rFonts w:cstheme="minorBidi"/>
          <w:b/>
          <w:bCs/>
          <w:color w:val="auto"/>
          <w:sz w:val="22"/>
          <w:szCs w:val="22"/>
        </w:rPr>
      </w:pPr>
    </w:p>
    <w:p w:rsidR="00441B9B" w:rsidRPr="00441B9B" w:rsidRDefault="00746D17" w:rsidP="00441B9B">
      <w:pPr>
        <w:pStyle w:val="Default"/>
        <w:rPr>
          <w:rFonts w:ascii="Futura PT Demi" w:hAnsi="Futura PT Demi" w:cs="Futura PT Demi"/>
          <w:sz w:val="22"/>
          <w:szCs w:val="22"/>
        </w:rPr>
      </w:pPr>
      <w:r w:rsidRPr="00441B9B">
        <w:rPr>
          <w:rStyle w:val="A2"/>
          <w:rFonts w:cstheme="minorBidi"/>
          <w:b/>
          <w:bCs/>
          <w:color w:val="auto"/>
          <w:sz w:val="22"/>
          <w:szCs w:val="22"/>
        </w:rPr>
        <w:t xml:space="preserve">Organizačný kontakt: </w:t>
      </w:r>
      <w:r w:rsidR="00441B9B" w:rsidRPr="00441B9B">
        <w:rPr>
          <w:rStyle w:val="A2"/>
          <w:rFonts w:cstheme="minorBidi"/>
          <w:b/>
          <w:bCs/>
          <w:color w:val="auto"/>
          <w:sz w:val="22"/>
          <w:szCs w:val="22"/>
        </w:rPr>
        <w:tab/>
      </w:r>
    </w:p>
    <w:p w:rsidR="00746D17" w:rsidRPr="00441B9B" w:rsidRDefault="00746D17" w:rsidP="00746D17">
      <w:pPr>
        <w:pStyle w:val="Default"/>
        <w:spacing w:before="160" w:line="241" w:lineRule="atLeast"/>
        <w:rPr>
          <w:rStyle w:val="A2"/>
          <w:rFonts w:ascii="Futura PT Demi" w:hAnsi="Futura PT Demi" w:cs="Futura PT Demi"/>
          <w:color w:val="auto"/>
          <w:sz w:val="22"/>
          <w:szCs w:val="22"/>
        </w:rPr>
      </w:pPr>
      <w:r w:rsidRPr="00441B9B">
        <w:rPr>
          <w:rStyle w:val="A2"/>
          <w:rFonts w:ascii="Futura PT Demi" w:hAnsi="Futura PT Demi" w:cs="Futura PT Demi"/>
          <w:color w:val="auto"/>
          <w:sz w:val="22"/>
          <w:szCs w:val="22"/>
        </w:rPr>
        <w:t>M</w:t>
      </w:r>
      <w:r w:rsidR="0077520A">
        <w:rPr>
          <w:rStyle w:val="A2"/>
          <w:rFonts w:ascii="Futura PT Demi" w:hAnsi="Futura PT Demi" w:cs="Futura PT Demi"/>
          <w:color w:val="auto"/>
          <w:sz w:val="22"/>
          <w:szCs w:val="22"/>
        </w:rPr>
        <w:t>VDr</w:t>
      </w:r>
      <w:r w:rsidRPr="00441B9B">
        <w:rPr>
          <w:rStyle w:val="A2"/>
          <w:rFonts w:ascii="Futura PT Demi" w:hAnsi="Futura PT Demi" w:cs="Futura PT Demi"/>
          <w:color w:val="auto"/>
          <w:sz w:val="22"/>
          <w:szCs w:val="22"/>
        </w:rPr>
        <w:t xml:space="preserve">. </w:t>
      </w:r>
      <w:r w:rsidR="0077520A">
        <w:rPr>
          <w:rStyle w:val="A2"/>
          <w:rFonts w:ascii="Futura PT Demi" w:hAnsi="Futura PT Demi" w:cs="Futura PT Demi"/>
          <w:color w:val="auto"/>
          <w:sz w:val="22"/>
          <w:szCs w:val="22"/>
        </w:rPr>
        <w:t>Jaroslav Lozák</w:t>
      </w:r>
    </w:p>
    <w:p w:rsidR="00746D17" w:rsidRPr="00441B9B" w:rsidRDefault="0077520A" w:rsidP="00746D17">
      <w:pPr>
        <w:pStyle w:val="Default"/>
        <w:spacing w:before="160" w:line="241" w:lineRule="atLeast"/>
        <w:rPr>
          <w:rStyle w:val="A2"/>
          <w:rFonts w:ascii="Futura PT Demi" w:hAnsi="Futura PT Demi" w:cs="Futura PT Demi"/>
          <w:color w:val="auto"/>
          <w:sz w:val="22"/>
          <w:szCs w:val="22"/>
        </w:rPr>
      </w:pPr>
      <w:r>
        <w:rPr>
          <w:rStyle w:val="A2"/>
          <w:rFonts w:ascii="Futura PT Demi" w:hAnsi="Futura PT Demi" w:cs="Futura PT Demi"/>
          <w:color w:val="auto"/>
          <w:sz w:val="22"/>
          <w:szCs w:val="22"/>
        </w:rPr>
        <w:t>0907 899 027</w:t>
      </w:r>
    </w:p>
    <w:p w:rsidR="00441B9B" w:rsidRPr="00441B9B" w:rsidRDefault="00441B9B" w:rsidP="00441B9B">
      <w:pPr>
        <w:pStyle w:val="Default"/>
        <w:spacing w:before="160" w:line="241" w:lineRule="atLeast"/>
        <w:rPr>
          <w:rFonts w:ascii="Futura PT Medium" w:hAnsi="Futura PT Medium" w:cs="Futura PT Medium"/>
          <w:color w:val="auto"/>
          <w:sz w:val="22"/>
          <w:szCs w:val="22"/>
        </w:rPr>
      </w:pPr>
      <w:r w:rsidRPr="00441B9B">
        <w:rPr>
          <w:rFonts w:ascii="Futura PT Demi" w:hAnsi="Futura PT Demi"/>
          <w:sz w:val="22"/>
          <w:szCs w:val="22"/>
        </w:rPr>
        <w:t xml:space="preserve">Podujatie </w:t>
      </w:r>
      <w:r w:rsidR="009364A8">
        <w:rPr>
          <w:rFonts w:ascii="Futura PT Demi" w:hAnsi="Futura PT Demi"/>
          <w:sz w:val="22"/>
          <w:szCs w:val="22"/>
        </w:rPr>
        <w:t>j</w:t>
      </w:r>
      <w:r w:rsidRPr="00441B9B">
        <w:rPr>
          <w:rFonts w:ascii="Futura PT Demi" w:hAnsi="Futura PT Demi"/>
          <w:sz w:val="22"/>
          <w:szCs w:val="22"/>
        </w:rPr>
        <w:t xml:space="preserve">e zaradené do systému </w:t>
      </w:r>
      <w:r w:rsidRPr="00441B9B">
        <w:rPr>
          <w:b/>
          <w:bCs/>
          <w:sz w:val="22"/>
          <w:szCs w:val="22"/>
        </w:rPr>
        <w:t>Sústavného vzdelávania zdravotníck</w:t>
      </w:r>
      <w:r w:rsidR="009364A8">
        <w:rPr>
          <w:b/>
          <w:bCs/>
          <w:sz w:val="22"/>
          <w:szCs w:val="22"/>
        </w:rPr>
        <w:t>ych</w:t>
      </w:r>
      <w:r w:rsidRPr="00441B9B">
        <w:rPr>
          <w:b/>
          <w:bCs/>
          <w:sz w:val="22"/>
          <w:szCs w:val="22"/>
        </w:rPr>
        <w:t xml:space="preserve"> pracovník</w:t>
      </w:r>
      <w:r w:rsidR="009364A8">
        <w:rPr>
          <w:b/>
          <w:bCs/>
          <w:sz w:val="22"/>
          <w:szCs w:val="22"/>
        </w:rPr>
        <w:t>ov</w:t>
      </w:r>
      <w:r w:rsidRPr="00441B9B">
        <w:rPr>
          <w:b/>
          <w:bCs/>
          <w:sz w:val="22"/>
          <w:szCs w:val="22"/>
        </w:rPr>
        <w:t xml:space="preserve">. </w:t>
      </w:r>
    </w:p>
    <w:p w:rsidR="00441B9B" w:rsidRPr="00441B9B" w:rsidRDefault="00441B9B" w:rsidP="00441B9B">
      <w:pPr>
        <w:pStyle w:val="Pa3"/>
        <w:tabs>
          <w:tab w:val="left" w:pos="6334"/>
        </w:tabs>
        <w:jc w:val="right"/>
        <w:rPr>
          <w:rFonts w:ascii="Futura PT Light" w:hAnsi="Futura PT Light" w:cs="Futura PT Light"/>
        </w:rPr>
      </w:pPr>
    </w:p>
    <w:p w:rsidR="007C273E" w:rsidRDefault="00441B9B" w:rsidP="002200C0">
      <w:pPr>
        <w:pStyle w:val="Pa3"/>
        <w:tabs>
          <w:tab w:val="left" w:pos="6334"/>
        </w:tabs>
      </w:pPr>
      <w:r w:rsidRPr="00441B9B">
        <w:rPr>
          <w:rFonts w:ascii="Futura PT Light" w:hAnsi="Futura PT Light" w:cs="Futura PT Light"/>
          <w:sz w:val="22"/>
          <w:szCs w:val="22"/>
        </w:rPr>
        <w:t>Pripravené s podporou spoločnosti</w:t>
      </w:r>
      <w:r w:rsidRPr="00441B9B">
        <w:rPr>
          <w:rFonts w:ascii="Futura PT Light" w:hAnsi="Futura PT Light" w:cs="Futura PT Light"/>
        </w:rPr>
        <w:t xml:space="preserve">  </w:t>
      </w:r>
      <w:r w:rsidRPr="00441B9B">
        <w:rPr>
          <w:rFonts w:ascii="Arial" w:hAnsi="Arial" w:cs="Arial"/>
          <w:noProof/>
          <w:lang w:eastAsia="en-GB"/>
        </w:rPr>
        <w:drawing>
          <wp:inline distT="0" distB="0" distL="0" distR="0" wp14:anchorId="54EEB0B4" wp14:editId="63FDDF7A">
            <wp:extent cx="1341120" cy="419100"/>
            <wp:effectExtent l="0" t="0" r="0" b="0"/>
            <wp:docPr id="1" name="Picture 1" descr="cid:image001.png@01D291E9.5DB58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1E9.5DB583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C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PT Heavy">
    <w:altName w:val="Century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PT Light">
    <w:altName w:val="Century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PT 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PT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65D"/>
    <w:multiLevelType w:val="hybridMultilevel"/>
    <w:tmpl w:val="DC16C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7B"/>
    <w:rsid w:val="001463CF"/>
    <w:rsid w:val="001B0471"/>
    <w:rsid w:val="002200C0"/>
    <w:rsid w:val="003C02C0"/>
    <w:rsid w:val="00441B9B"/>
    <w:rsid w:val="005E5415"/>
    <w:rsid w:val="00746D17"/>
    <w:rsid w:val="00750D7B"/>
    <w:rsid w:val="0077520A"/>
    <w:rsid w:val="007C273E"/>
    <w:rsid w:val="009364A8"/>
    <w:rsid w:val="00B976AB"/>
    <w:rsid w:val="00E018A7"/>
    <w:rsid w:val="00E360D4"/>
    <w:rsid w:val="00F17DAB"/>
    <w:rsid w:val="00F2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3283"/>
  <w15:docId w15:val="{3DEBC53E-E79F-40DF-BFBE-B4C2EED7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0D7B"/>
    <w:pPr>
      <w:autoSpaceDE w:val="0"/>
      <w:autoSpaceDN w:val="0"/>
      <w:adjustRightInd w:val="0"/>
      <w:spacing w:after="0" w:line="240" w:lineRule="auto"/>
    </w:pPr>
    <w:rPr>
      <w:rFonts w:ascii="Futura PT Heavy" w:hAnsi="Futura PT Heavy" w:cs="Futura PT Heav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50D7B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50D7B"/>
    <w:rPr>
      <w:rFonts w:cs="Futura PT Heavy"/>
      <w:b/>
      <w:bCs/>
      <w:color w:val="000000"/>
      <w:sz w:val="26"/>
      <w:szCs w:val="26"/>
    </w:rPr>
  </w:style>
  <w:style w:type="character" w:customStyle="1" w:styleId="A5">
    <w:name w:val="A5"/>
    <w:uiPriority w:val="99"/>
    <w:rsid w:val="001463CF"/>
    <w:rPr>
      <w:rFonts w:cs="Futura PT Bold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7C273E"/>
    <w:rPr>
      <w:rFonts w:cs="Futura PT Heavy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7C273E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746D1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46D17"/>
    <w:rPr>
      <w:rFonts w:cs="Futura PT Heavy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41B9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Taranenkova, Eva</dc:creator>
  <cp:lastModifiedBy>Dr. Igor Vico</cp:lastModifiedBy>
  <cp:revision>6</cp:revision>
  <cp:lastPrinted>2017-12-21T10:03:00Z</cp:lastPrinted>
  <dcterms:created xsi:type="dcterms:W3CDTF">2017-10-31T06:11:00Z</dcterms:created>
  <dcterms:modified xsi:type="dcterms:W3CDTF">2017-12-21T10:04:00Z</dcterms:modified>
</cp:coreProperties>
</file>