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8E" w:rsidRPr="00AB1A99" w:rsidRDefault="00DF048E" w:rsidP="00DF0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r w:rsidRPr="00AB1A9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Sylaby</w:t>
      </w:r>
    </w:p>
    <w:bookmarkEnd w:id="0"/>
    <w:p w:rsidR="00DF048E" w:rsidRPr="00DF048E" w:rsidRDefault="00DF048E" w:rsidP="00AF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5E7E" w:rsidRPr="00C502D6" w:rsidRDefault="00DF048E" w:rsidP="00AF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502D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Odborný seminár neurologického oddelenia</w:t>
      </w:r>
    </w:p>
    <w:p w:rsidR="00DF048E" w:rsidRPr="00C502D6" w:rsidRDefault="00DF048E" w:rsidP="00AF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F048E" w:rsidRPr="00DF048E" w:rsidRDefault="00DF048E" w:rsidP="00AF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4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30.11.2017 </w:t>
      </w:r>
    </w:p>
    <w:p w:rsidR="00DF048E" w:rsidRPr="00DF048E" w:rsidRDefault="00DF048E" w:rsidP="00AF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4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AF5E7E" w:rsidRPr="00DF048E" w:rsidRDefault="00AF5E7E" w:rsidP="00AF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5E7E" w:rsidRPr="0010309F" w:rsidRDefault="00AF5E7E" w:rsidP="0010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>I.téma</w:t>
      </w:r>
      <w:proofErr w:type="spellEnd"/>
    </w:p>
    <w:p w:rsidR="00AF5E7E" w:rsidRPr="0010309F" w:rsidRDefault="0010309F" w:rsidP="001030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>Myastenia</w:t>
      </w:r>
      <w:proofErr w:type="spellEnd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>gravis</w:t>
      </w:r>
      <w:proofErr w:type="spellEnd"/>
      <w:r w:rsidRPr="0010309F">
        <w:rPr>
          <w:rFonts w:ascii="Times New Roman" w:hAnsi="Times New Roman" w:cs="Times New Roman"/>
          <w:sz w:val="24"/>
          <w:szCs w:val="24"/>
        </w:rPr>
        <w:t xml:space="preserve">  - </w:t>
      </w:r>
      <w:r w:rsidRPr="0010309F">
        <w:rPr>
          <w:rFonts w:ascii="Times New Roman" w:hAnsi="Times New Roman" w:cs="Times New Roman"/>
          <w:sz w:val="24"/>
          <w:szCs w:val="24"/>
        </w:rPr>
        <w:t xml:space="preserve">MUDr. </w:t>
      </w:r>
      <w:proofErr w:type="spellStart"/>
      <w:r w:rsidRPr="0010309F">
        <w:rPr>
          <w:rFonts w:ascii="Times New Roman" w:hAnsi="Times New Roman" w:cs="Times New Roman"/>
          <w:sz w:val="24"/>
          <w:szCs w:val="24"/>
        </w:rPr>
        <w:t>Sosková</w:t>
      </w:r>
      <w:proofErr w:type="spellEnd"/>
      <w:r w:rsidRPr="0010309F">
        <w:rPr>
          <w:rFonts w:ascii="Times New Roman" w:hAnsi="Times New Roman" w:cs="Times New Roman"/>
          <w:sz w:val="24"/>
          <w:szCs w:val="24"/>
        </w:rPr>
        <w:t xml:space="preserve"> Miriam</w:t>
      </w:r>
    </w:p>
    <w:p w:rsidR="00AF5E7E" w:rsidRPr="0010309F" w:rsidRDefault="00AF5E7E" w:rsidP="0010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>Myastenia</w:t>
      </w:r>
      <w:proofErr w:type="spellEnd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>gravis</w:t>
      </w:r>
      <w:proofErr w:type="spellEnd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patrí medzi ochorenia </w:t>
      </w:r>
      <w:proofErr w:type="spellStart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>neuromuskulárneho</w:t>
      </w:r>
      <w:proofErr w:type="spellEnd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spojenia. Prednáška bude zameraná na jeho klinický obraz, diferenciálnu diagnostiku, diagnostiku a liečbu.</w:t>
      </w:r>
    </w:p>
    <w:p w:rsidR="00AF5E7E" w:rsidRPr="0010309F" w:rsidRDefault="00AF5E7E" w:rsidP="0010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5E7E" w:rsidRPr="0010309F" w:rsidRDefault="00AF5E7E" w:rsidP="0010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>II.téma</w:t>
      </w:r>
      <w:proofErr w:type="spellEnd"/>
    </w:p>
    <w:p w:rsidR="00D70024" w:rsidRPr="00D70024" w:rsidRDefault="00D70024" w:rsidP="00D70024">
      <w:pPr>
        <w:rPr>
          <w:rFonts w:ascii="Times New Roman" w:hAnsi="Times New Roman" w:cs="Times New Roman"/>
          <w:sz w:val="24"/>
          <w:szCs w:val="24"/>
        </w:rPr>
      </w:pPr>
      <w:r w:rsidRPr="00D70024">
        <w:rPr>
          <w:rFonts w:ascii="Times New Roman" w:hAnsi="Times New Roman" w:cs="Times New Roman"/>
          <w:sz w:val="24"/>
          <w:szCs w:val="24"/>
        </w:rPr>
        <w:t xml:space="preserve">ELF diagnostika porúch </w:t>
      </w:r>
      <w:proofErr w:type="spellStart"/>
      <w:r w:rsidRPr="00D70024">
        <w:rPr>
          <w:rFonts w:ascii="Times New Roman" w:hAnsi="Times New Roman" w:cs="Times New Roman"/>
          <w:sz w:val="24"/>
          <w:szCs w:val="24"/>
        </w:rPr>
        <w:t>neuromuskulárneho</w:t>
      </w:r>
      <w:proofErr w:type="spellEnd"/>
      <w:r w:rsidRPr="00D70024">
        <w:rPr>
          <w:rFonts w:ascii="Times New Roman" w:hAnsi="Times New Roman" w:cs="Times New Roman"/>
          <w:sz w:val="24"/>
          <w:szCs w:val="24"/>
        </w:rPr>
        <w:t xml:space="preserve"> prenosu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70024">
        <w:rPr>
          <w:rFonts w:ascii="Times New Roman" w:hAnsi="Times New Roman" w:cs="Times New Roman"/>
          <w:sz w:val="24"/>
          <w:szCs w:val="24"/>
        </w:rPr>
        <w:t xml:space="preserve"> MUDr.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24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D70024">
        <w:rPr>
          <w:rFonts w:ascii="Times New Roman" w:hAnsi="Times New Roman" w:cs="Times New Roman"/>
          <w:sz w:val="24"/>
          <w:szCs w:val="24"/>
        </w:rPr>
        <w:t>Šóth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0024">
        <w:rPr>
          <w:rFonts w:ascii="Times New Roman" w:hAnsi="Times New Roman" w:cs="Times New Roman"/>
          <w:sz w:val="24"/>
          <w:szCs w:val="24"/>
        </w:rPr>
        <w:t>CSc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E7E" w:rsidRPr="0010309F" w:rsidRDefault="00AF5E7E" w:rsidP="0010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5E7E" w:rsidRPr="0010309F" w:rsidRDefault="00AF5E7E" w:rsidP="0010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Vyšetrovacie metódy v </w:t>
      </w:r>
      <w:proofErr w:type="spellStart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>elektofyziológii</w:t>
      </w:r>
      <w:proofErr w:type="spellEnd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STEMG,</w:t>
      </w:r>
      <w:r w:rsidR="00D70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>EMG,</w:t>
      </w:r>
      <w:r w:rsidR="00D70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>repetitívna</w:t>
      </w:r>
      <w:proofErr w:type="spellEnd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stimulácia.</w:t>
      </w:r>
      <w:r w:rsidR="00D70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Prednáška bude zameraná  na diagnostiku </w:t>
      </w:r>
      <w:proofErr w:type="spellStart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>myastenie</w:t>
      </w:r>
      <w:proofErr w:type="spellEnd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>gravis</w:t>
      </w:r>
      <w:proofErr w:type="spellEnd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pomocou </w:t>
      </w:r>
      <w:proofErr w:type="spellStart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>elektorfyziologikých</w:t>
      </w:r>
      <w:proofErr w:type="spellEnd"/>
      <w:r w:rsidRPr="0010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vyšetrovacích metód.</w:t>
      </w:r>
    </w:p>
    <w:p w:rsidR="00E55D7C" w:rsidRDefault="00E55D7C" w:rsidP="001030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024" w:rsidRDefault="00D70024" w:rsidP="00D7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Nemocnica svätého Michala,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0024" w:rsidRPr="0010309F" w:rsidRDefault="00D70024" w:rsidP="00D7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MUDr.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Jurčaga</w:t>
      </w:r>
      <w:proofErr w:type="spellEnd"/>
      <w:r>
        <w:rPr>
          <w:rFonts w:ascii="Times New Roman" w:hAnsi="Times New Roman" w:cs="Times New Roman"/>
          <w:sz w:val="24"/>
          <w:szCs w:val="24"/>
        </w:rPr>
        <w:t>, MPH – odborný garant</w:t>
      </w:r>
    </w:p>
    <w:sectPr w:rsidR="00D70024" w:rsidRPr="0010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AD"/>
    <w:rsid w:val="0010309F"/>
    <w:rsid w:val="006A7EAD"/>
    <w:rsid w:val="00AB1A99"/>
    <w:rsid w:val="00AF5E7E"/>
    <w:rsid w:val="00C502D6"/>
    <w:rsid w:val="00D70024"/>
    <w:rsid w:val="00DF048E"/>
    <w:rsid w:val="00E5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8D09-9E44-409D-BF52-E94AE4CC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F5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F5E7E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7</cp:revision>
  <dcterms:created xsi:type="dcterms:W3CDTF">2017-11-23T11:49:00Z</dcterms:created>
  <dcterms:modified xsi:type="dcterms:W3CDTF">2017-11-23T12:01:00Z</dcterms:modified>
</cp:coreProperties>
</file>