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CF0" w:rsidRPr="000D3A8A" w:rsidRDefault="002E112E">
      <w:pPr>
        <w:jc w:val="center"/>
        <w:rPr>
          <w:rFonts w:ascii="Arial" w:eastAsia="Tahoma" w:hAnsi="Arial" w:cs="Arial"/>
          <w:b/>
          <w:bCs/>
          <w:sz w:val="36"/>
          <w:szCs w:val="40"/>
        </w:rPr>
      </w:pPr>
      <w:r w:rsidRPr="000D3A8A">
        <w:rPr>
          <w:rFonts w:ascii="Arial" w:hAnsi="Arial" w:cs="Arial"/>
          <w:b/>
          <w:bCs/>
          <w:sz w:val="36"/>
          <w:szCs w:val="40"/>
        </w:rPr>
        <w:t xml:space="preserve">Pozvánka </w:t>
      </w:r>
    </w:p>
    <w:p w:rsidR="00004CF0" w:rsidRPr="000D3A8A" w:rsidRDefault="002E112E">
      <w:pPr>
        <w:tabs>
          <w:tab w:val="left" w:pos="5325"/>
        </w:tabs>
        <w:rPr>
          <w:rFonts w:ascii="Arial" w:eastAsia="Tahoma" w:hAnsi="Arial" w:cs="Arial"/>
          <w:b/>
          <w:bCs/>
          <w:sz w:val="18"/>
          <w:szCs w:val="20"/>
        </w:rPr>
      </w:pPr>
      <w:r w:rsidRPr="000D3A8A">
        <w:rPr>
          <w:rFonts w:ascii="Arial" w:eastAsia="Tahoma" w:hAnsi="Arial" w:cs="Arial"/>
          <w:b/>
          <w:bCs/>
          <w:sz w:val="40"/>
          <w:szCs w:val="44"/>
        </w:rPr>
        <w:tab/>
      </w:r>
    </w:p>
    <w:p w:rsidR="00004CF0" w:rsidRPr="000D3A8A" w:rsidRDefault="002E112E">
      <w:pPr>
        <w:jc w:val="center"/>
        <w:rPr>
          <w:rFonts w:ascii="Arial" w:eastAsia="Tahoma" w:hAnsi="Arial" w:cs="Arial"/>
          <w:sz w:val="22"/>
        </w:rPr>
      </w:pPr>
      <w:r w:rsidRPr="000D3A8A">
        <w:rPr>
          <w:rFonts w:ascii="Arial" w:hAnsi="Arial" w:cs="Arial"/>
          <w:sz w:val="22"/>
        </w:rPr>
        <w:t>Vážená pani doktorka, vážený pán doktor,</w:t>
      </w:r>
    </w:p>
    <w:p w:rsidR="00004CF0" w:rsidRPr="000D3A8A" w:rsidRDefault="00004CF0">
      <w:pPr>
        <w:jc w:val="center"/>
        <w:rPr>
          <w:rFonts w:ascii="Arial" w:eastAsia="Tahoma" w:hAnsi="Arial" w:cs="Arial"/>
          <w:sz w:val="22"/>
        </w:rPr>
      </w:pPr>
    </w:p>
    <w:p w:rsidR="00004CF0" w:rsidRPr="000D3A8A" w:rsidRDefault="002E112E">
      <w:pPr>
        <w:jc w:val="center"/>
        <w:rPr>
          <w:rFonts w:ascii="Arial" w:eastAsia="Tahoma" w:hAnsi="Arial" w:cs="Arial"/>
          <w:b/>
          <w:bCs/>
          <w:sz w:val="22"/>
        </w:rPr>
      </w:pPr>
      <w:r w:rsidRPr="000D3A8A">
        <w:rPr>
          <w:rFonts w:ascii="Arial" w:hAnsi="Arial" w:cs="Arial"/>
          <w:b/>
          <w:bCs/>
          <w:sz w:val="22"/>
        </w:rPr>
        <w:t xml:space="preserve"> dovoľujeme si Vás pozvať na odborný workshop </w:t>
      </w:r>
    </w:p>
    <w:p w:rsidR="00004CF0" w:rsidRPr="000D3A8A" w:rsidRDefault="00004CF0">
      <w:pPr>
        <w:jc w:val="center"/>
        <w:rPr>
          <w:rFonts w:ascii="Arial" w:eastAsia="Tahoma" w:hAnsi="Arial" w:cs="Arial"/>
          <w:b/>
          <w:bCs/>
          <w:sz w:val="22"/>
        </w:rPr>
      </w:pPr>
    </w:p>
    <w:p w:rsidR="00004CF0" w:rsidRPr="000D3A8A" w:rsidRDefault="002E112E">
      <w:pPr>
        <w:pStyle w:val="Normlnywebov"/>
        <w:spacing w:after="0"/>
        <w:jc w:val="center"/>
        <w:rPr>
          <w:rFonts w:ascii="Arial" w:eastAsia="Tahoma" w:hAnsi="Arial" w:cs="Arial"/>
          <w:b/>
          <w:bCs/>
          <w:kern w:val="24"/>
          <w:sz w:val="22"/>
        </w:rPr>
      </w:pPr>
      <w:r w:rsidRPr="000D3A8A">
        <w:rPr>
          <w:rFonts w:ascii="Arial" w:hAnsi="Arial" w:cs="Arial"/>
          <w:kern w:val="24"/>
          <w:sz w:val="22"/>
        </w:rPr>
        <w:t xml:space="preserve">za spoluúčasti vzdelávacieho grantu </w:t>
      </w:r>
      <w:r w:rsidRPr="000D3A8A">
        <w:rPr>
          <w:rFonts w:ascii="Arial" w:hAnsi="Arial" w:cs="Arial"/>
          <w:b/>
          <w:bCs/>
          <w:kern w:val="24"/>
          <w:sz w:val="22"/>
        </w:rPr>
        <w:t>spoločnosti Mundipharma</w:t>
      </w:r>
    </w:p>
    <w:p w:rsidR="00004CF0" w:rsidRPr="000D3A8A" w:rsidRDefault="002E112E">
      <w:pPr>
        <w:pStyle w:val="Normlnywebov"/>
        <w:spacing w:after="0"/>
        <w:jc w:val="center"/>
        <w:rPr>
          <w:rFonts w:ascii="Arial" w:hAnsi="Arial" w:cs="Arial"/>
          <w:b/>
          <w:bCs/>
          <w:color w:val="FF0000"/>
          <w:kern w:val="24"/>
          <w:sz w:val="22"/>
        </w:rPr>
      </w:pPr>
      <w:r w:rsidRPr="000D3A8A">
        <w:rPr>
          <w:rFonts w:ascii="Arial" w:hAnsi="Arial" w:cs="Arial"/>
          <w:b/>
          <w:bCs/>
          <w:kern w:val="24"/>
          <w:sz w:val="22"/>
        </w:rPr>
        <w:t>a </w:t>
      </w:r>
      <w:r w:rsidR="00210FBF" w:rsidRPr="000D3A8A">
        <w:rPr>
          <w:rFonts w:ascii="Arial" w:hAnsi="Arial" w:cs="Arial"/>
          <w:b/>
          <w:bCs/>
          <w:kern w:val="24"/>
          <w:sz w:val="22"/>
        </w:rPr>
        <w:t>garancie prim. Marty Kulichovej</w:t>
      </w:r>
      <w:r w:rsidR="00114F40" w:rsidRPr="000D3A8A">
        <w:rPr>
          <w:rFonts w:ascii="Arial" w:hAnsi="Arial" w:cs="Arial"/>
          <w:b/>
          <w:bCs/>
          <w:kern w:val="24"/>
          <w:sz w:val="22"/>
        </w:rPr>
        <w:t>,</w:t>
      </w:r>
      <w:r w:rsidR="00240600">
        <w:rPr>
          <w:rFonts w:ascii="Arial" w:hAnsi="Arial" w:cs="Arial"/>
          <w:b/>
          <w:bCs/>
          <w:kern w:val="24"/>
          <w:sz w:val="22"/>
        </w:rPr>
        <w:t xml:space="preserve"> CSc. </w:t>
      </w:r>
      <w:r w:rsidR="00DC3D8B" w:rsidRPr="003B1A4E">
        <w:rPr>
          <w:rFonts w:ascii="Arial" w:hAnsi="Arial" w:cs="Arial"/>
          <w:bCs/>
          <w:kern w:val="24"/>
          <w:sz w:val="22"/>
        </w:rPr>
        <w:t xml:space="preserve">OCHB-UNM, </w:t>
      </w:r>
      <w:r w:rsidR="000D3A8A" w:rsidRPr="003B1A4E">
        <w:rPr>
          <w:rFonts w:ascii="Arial" w:hAnsi="Arial" w:cs="Arial"/>
          <w:bCs/>
          <w:kern w:val="24"/>
          <w:sz w:val="22"/>
        </w:rPr>
        <w:t xml:space="preserve">Kollárova </w:t>
      </w:r>
      <w:r w:rsidR="00240600">
        <w:rPr>
          <w:rFonts w:ascii="Arial" w:hAnsi="Arial" w:cs="Arial"/>
          <w:bCs/>
          <w:kern w:val="24"/>
          <w:sz w:val="22"/>
        </w:rPr>
        <w:t>2</w:t>
      </w:r>
      <w:r w:rsidR="000D3A8A" w:rsidRPr="003B1A4E">
        <w:rPr>
          <w:rFonts w:ascii="Arial" w:hAnsi="Arial" w:cs="Arial"/>
          <w:bCs/>
          <w:kern w:val="24"/>
          <w:sz w:val="22"/>
        </w:rPr>
        <w:t>, 036 01 Martin,</w:t>
      </w:r>
    </w:p>
    <w:p w:rsidR="00210FBF" w:rsidRPr="000D3A8A" w:rsidRDefault="00210FBF">
      <w:pPr>
        <w:pStyle w:val="Normlnywebov"/>
        <w:spacing w:after="0"/>
        <w:jc w:val="center"/>
        <w:rPr>
          <w:rFonts w:ascii="Arial" w:eastAsia="Tahoma" w:hAnsi="Arial" w:cs="Arial"/>
          <w:color w:val="auto"/>
          <w:kern w:val="24"/>
          <w:sz w:val="22"/>
        </w:rPr>
      </w:pPr>
      <w:r w:rsidRPr="000D3A8A">
        <w:rPr>
          <w:rFonts w:ascii="Arial" w:hAnsi="Arial" w:cs="Arial"/>
          <w:bCs/>
          <w:color w:val="auto"/>
          <w:kern w:val="24"/>
          <w:sz w:val="22"/>
        </w:rPr>
        <w:t xml:space="preserve">prezidentky </w:t>
      </w:r>
      <w:r w:rsidR="00240600">
        <w:rPr>
          <w:rFonts w:ascii="Arial" w:hAnsi="Arial" w:cs="Arial"/>
          <w:bCs/>
          <w:color w:val="auto"/>
          <w:kern w:val="24"/>
          <w:sz w:val="22"/>
        </w:rPr>
        <w:t xml:space="preserve">Slovenskej </w:t>
      </w:r>
      <w:r w:rsidRPr="000D3A8A">
        <w:rPr>
          <w:rFonts w:ascii="Arial" w:hAnsi="Arial" w:cs="Arial"/>
          <w:bCs/>
          <w:color w:val="auto"/>
          <w:kern w:val="24"/>
          <w:sz w:val="22"/>
        </w:rPr>
        <w:t>spoločnosti pre štúdium a liečbu bolesti</w:t>
      </w:r>
    </w:p>
    <w:p w:rsidR="00004CF0" w:rsidRPr="000D3A8A" w:rsidRDefault="00004CF0">
      <w:pPr>
        <w:jc w:val="center"/>
        <w:rPr>
          <w:rFonts w:ascii="Arial" w:eastAsia="Tahoma" w:hAnsi="Arial" w:cs="Arial"/>
          <w:b/>
          <w:bCs/>
          <w:sz w:val="22"/>
          <w:lang w:val="sk-SK"/>
        </w:rPr>
      </w:pPr>
    </w:p>
    <w:p w:rsidR="00506D1B" w:rsidRPr="000D3A8A" w:rsidRDefault="00210FBF" w:rsidP="00506D1B">
      <w:pPr>
        <w:jc w:val="center"/>
        <w:rPr>
          <w:rFonts w:ascii="Arial" w:hAnsi="Arial" w:cs="Arial"/>
          <w:b/>
          <w:bCs/>
          <w:color w:val="E36C0A"/>
          <w:szCs w:val="28"/>
          <w:u w:color="E36C0A"/>
          <w:lang w:val="sk-SK"/>
        </w:rPr>
      </w:pPr>
      <w:r w:rsidRPr="000D3A8A">
        <w:rPr>
          <w:rFonts w:ascii="Arial" w:hAnsi="Arial" w:cs="Arial"/>
          <w:b/>
          <w:bCs/>
          <w:color w:val="E36C0A"/>
          <w:szCs w:val="28"/>
          <w:u w:color="E36C0A"/>
          <w:lang w:val="sk-SK"/>
        </w:rPr>
        <w:t>Najnovšie trendy liečby silnej bolesti opiátmi</w:t>
      </w:r>
    </w:p>
    <w:p w:rsidR="00004CF0" w:rsidRPr="000D3A8A" w:rsidRDefault="00004CF0">
      <w:pPr>
        <w:jc w:val="center"/>
        <w:rPr>
          <w:rFonts w:ascii="Arial" w:hAnsi="Arial" w:cs="Arial"/>
          <w:sz w:val="22"/>
          <w:lang w:val="sk-SK"/>
        </w:rPr>
      </w:pPr>
    </w:p>
    <w:p w:rsidR="00004CF0" w:rsidRPr="000D3A8A" w:rsidRDefault="002E112E">
      <w:pPr>
        <w:jc w:val="center"/>
        <w:rPr>
          <w:rFonts w:ascii="Arial" w:eastAsia="Tahoma" w:hAnsi="Arial" w:cs="Arial"/>
          <w:sz w:val="22"/>
          <w:lang w:val="sk-SK"/>
        </w:rPr>
      </w:pPr>
      <w:r w:rsidRPr="000D3A8A">
        <w:rPr>
          <w:rFonts w:ascii="Arial" w:hAnsi="Arial" w:cs="Arial"/>
          <w:sz w:val="22"/>
          <w:lang w:val="sk-SK"/>
        </w:rPr>
        <w:t xml:space="preserve">ktorý sa uskutoční </w:t>
      </w:r>
    </w:p>
    <w:p w:rsidR="00004CF0" w:rsidRPr="000D3A8A" w:rsidRDefault="00004CF0">
      <w:pPr>
        <w:jc w:val="center"/>
        <w:rPr>
          <w:rFonts w:ascii="Arial" w:eastAsia="Tahoma" w:hAnsi="Arial" w:cs="Arial"/>
          <w:sz w:val="22"/>
          <w:lang w:val="sk-SK"/>
        </w:rPr>
      </w:pPr>
    </w:p>
    <w:p w:rsidR="00004CF0" w:rsidRPr="000D3A8A" w:rsidRDefault="002E112E">
      <w:pPr>
        <w:jc w:val="center"/>
        <w:rPr>
          <w:rFonts w:ascii="Arial" w:eastAsia="Tahoma" w:hAnsi="Arial" w:cs="Arial"/>
          <w:sz w:val="22"/>
          <w:lang w:val="sk-SK"/>
        </w:rPr>
      </w:pPr>
      <w:r w:rsidRPr="000D3A8A">
        <w:rPr>
          <w:rFonts w:ascii="Arial" w:hAnsi="Arial" w:cs="Arial"/>
          <w:sz w:val="22"/>
          <w:lang w:val="sk-SK"/>
        </w:rPr>
        <w:t>dň</w:t>
      </w:r>
      <w:r w:rsidR="00210FBF" w:rsidRPr="000D3A8A">
        <w:rPr>
          <w:rFonts w:ascii="Arial" w:hAnsi="Arial" w:cs="Arial"/>
          <w:sz w:val="22"/>
          <w:lang w:val="sk-SK"/>
        </w:rPr>
        <w:t>a 30</w:t>
      </w:r>
      <w:r w:rsidR="00E16333" w:rsidRPr="000D3A8A">
        <w:rPr>
          <w:rFonts w:ascii="Arial" w:hAnsi="Arial" w:cs="Arial"/>
          <w:sz w:val="22"/>
          <w:lang w:val="sk-SK"/>
        </w:rPr>
        <w:t>. 11</w:t>
      </w:r>
      <w:r w:rsidR="00114F40" w:rsidRPr="000D3A8A">
        <w:rPr>
          <w:rFonts w:ascii="Arial" w:hAnsi="Arial" w:cs="Arial"/>
          <w:sz w:val="22"/>
          <w:lang w:val="sk-SK"/>
        </w:rPr>
        <w:t>. 2017</w:t>
      </w:r>
      <w:r w:rsidRPr="000D3A8A">
        <w:rPr>
          <w:rFonts w:ascii="Arial" w:hAnsi="Arial" w:cs="Arial"/>
          <w:sz w:val="22"/>
          <w:lang w:val="sk-SK"/>
        </w:rPr>
        <w:t xml:space="preserve"> v</w:t>
      </w:r>
      <w:r w:rsidR="00210FBF" w:rsidRPr="000D3A8A">
        <w:rPr>
          <w:rFonts w:ascii="Arial" w:hAnsi="Arial" w:cs="Arial"/>
          <w:sz w:val="22"/>
          <w:lang w:val="sk-SK"/>
        </w:rPr>
        <w:t> hoteli Turiec</w:t>
      </w:r>
      <w:r w:rsidRPr="000D3A8A">
        <w:rPr>
          <w:rFonts w:ascii="Arial" w:hAnsi="Arial" w:cs="Arial"/>
          <w:sz w:val="22"/>
          <w:lang w:val="sk-SK"/>
        </w:rPr>
        <w:t xml:space="preserve"> o </w:t>
      </w:r>
      <w:r w:rsidR="00210FBF" w:rsidRPr="000D3A8A">
        <w:rPr>
          <w:rFonts w:ascii="Arial" w:hAnsi="Arial" w:cs="Arial"/>
          <w:sz w:val="22"/>
          <w:lang w:val="sk-SK"/>
        </w:rPr>
        <w:t>15.00 hod v Martine</w:t>
      </w:r>
    </w:p>
    <w:p w:rsidR="00004CF0" w:rsidRPr="000D3A8A" w:rsidRDefault="00004CF0">
      <w:pPr>
        <w:jc w:val="center"/>
        <w:rPr>
          <w:rFonts w:ascii="Arial" w:eastAsia="Tahoma" w:hAnsi="Arial" w:cs="Arial"/>
          <w:b/>
          <w:bCs/>
          <w:sz w:val="22"/>
          <w:lang w:val="sk-SK"/>
        </w:rPr>
      </w:pPr>
    </w:p>
    <w:p w:rsidR="00004CF0" w:rsidRPr="000D3A8A" w:rsidRDefault="00004CF0">
      <w:pPr>
        <w:ind w:left="360"/>
        <w:rPr>
          <w:rFonts w:ascii="Arial" w:eastAsia="Tahoma" w:hAnsi="Arial" w:cs="Arial"/>
          <w:b/>
          <w:bCs/>
          <w:sz w:val="22"/>
          <w:lang w:val="sk-SK"/>
        </w:rPr>
      </w:pPr>
    </w:p>
    <w:p w:rsidR="00004CF0" w:rsidRPr="000D3A8A" w:rsidRDefault="002E112E">
      <w:pPr>
        <w:ind w:left="360"/>
        <w:rPr>
          <w:rFonts w:ascii="Arial" w:eastAsia="Tahoma" w:hAnsi="Arial" w:cs="Arial"/>
          <w:b/>
          <w:bCs/>
          <w:szCs w:val="28"/>
          <w:lang w:val="sk-SK"/>
        </w:rPr>
      </w:pPr>
      <w:r w:rsidRPr="000D3A8A">
        <w:rPr>
          <w:rFonts w:ascii="Arial" w:hAnsi="Arial" w:cs="Arial"/>
          <w:b/>
          <w:bCs/>
          <w:szCs w:val="28"/>
          <w:lang w:val="sk-SK"/>
        </w:rPr>
        <w:t>Odborný program</w:t>
      </w:r>
    </w:p>
    <w:p w:rsidR="00004CF0" w:rsidRPr="000D3A8A" w:rsidRDefault="00004CF0">
      <w:pPr>
        <w:ind w:left="360"/>
        <w:rPr>
          <w:rFonts w:ascii="Arial" w:eastAsia="Tahoma" w:hAnsi="Arial" w:cs="Arial"/>
          <w:sz w:val="22"/>
          <w:lang w:val="sk-SK"/>
        </w:rPr>
      </w:pPr>
    </w:p>
    <w:p w:rsidR="00004CF0" w:rsidRPr="000D3A8A" w:rsidRDefault="00210FBF">
      <w:pPr>
        <w:ind w:left="360"/>
        <w:rPr>
          <w:rFonts w:ascii="Arial" w:eastAsia="Tahoma" w:hAnsi="Arial" w:cs="Arial"/>
          <w:sz w:val="22"/>
          <w:lang w:val="sk-SK"/>
        </w:rPr>
      </w:pPr>
      <w:r w:rsidRPr="000D3A8A">
        <w:rPr>
          <w:rFonts w:ascii="Arial" w:hAnsi="Arial" w:cs="Arial"/>
          <w:sz w:val="22"/>
          <w:lang w:val="sk-SK"/>
        </w:rPr>
        <w:t>15,0</w:t>
      </w:r>
      <w:r w:rsidR="002E112E" w:rsidRPr="000D3A8A">
        <w:rPr>
          <w:rFonts w:ascii="Arial" w:hAnsi="Arial" w:cs="Arial"/>
          <w:sz w:val="22"/>
          <w:lang w:val="sk-SK"/>
        </w:rPr>
        <w:t xml:space="preserve">0 – </w:t>
      </w:r>
      <w:r w:rsidRPr="000D3A8A">
        <w:rPr>
          <w:rFonts w:ascii="Arial" w:hAnsi="Arial" w:cs="Arial"/>
          <w:sz w:val="22"/>
          <w:lang w:val="sk-SK"/>
        </w:rPr>
        <w:t>15,15</w:t>
      </w:r>
      <w:r w:rsidR="002E112E" w:rsidRPr="000D3A8A">
        <w:rPr>
          <w:rFonts w:ascii="Arial" w:hAnsi="Arial" w:cs="Arial"/>
          <w:sz w:val="22"/>
          <w:lang w:val="sk-SK"/>
        </w:rPr>
        <w:t xml:space="preserve">  Otvorenie                                </w:t>
      </w:r>
    </w:p>
    <w:p w:rsidR="00004CF0" w:rsidRPr="003B1A4E" w:rsidRDefault="00210FBF">
      <w:pPr>
        <w:ind w:left="360"/>
        <w:rPr>
          <w:rFonts w:ascii="Arial" w:hAnsi="Arial" w:cs="Arial"/>
          <w:sz w:val="22"/>
          <w:lang w:val="sk-SK"/>
        </w:rPr>
      </w:pPr>
      <w:r w:rsidRPr="000D3A8A">
        <w:rPr>
          <w:rFonts w:ascii="Arial" w:hAnsi="Arial" w:cs="Arial"/>
          <w:sz w:val="22"/>
          <w:lang w:val="sk-SK"/>
        </w:rPr>
        <w:t xml:space="preserve">                       (MUDr</w:t>
      </w:r>
      <w:r w:rsidR="002E112E" w:rsidRPr="000D3A8A">
        <w:rPr>
          <w:rFonts w:ascii="Arial" w:hAnsi="Arial" w:cs="Arial"/>
          <w:sz w:val="22"/>
          <w:lang w:val="sk-SK"/>
        </w:rPr>
        <w:t xml:space="preserve">. </w:t>
      </w:r>
      <w:r w:rsidRPr="000D3A8A">
        <w:rPr>
          <w:rFonts w:ascii="Arial" w:hAnsi="Arial" w:cs="Arial"/>
          <w:sz w:val="22"/>
          <w:lang w:val="sk-SK"/>
        </w:rPr>
        <w:t>Zuzana Šimková</w:t>
      </w:r>
      <w:r w:rsidR="002E112E" w:rsidRPr="003B1A4E">
        <w:rPr>
          <w:rFonts w:ascii="Arial" w:hAnsi="Arial" w:cs="Arial"/>
          <w:sz w:val="22"/>
          <w:lang w:val="sk-SK"/>
        </w:rPr>
        <w:t>, Mundipharma Ges.m.b.H.)</w:t>
      </w:r>
    </w:p>
    <w:p w:rsidR="00210FBF" w:rsidRPr="003B1A4E" w:rsidRDefault="00210FBF">
      <w:pPr>
        <w:ind w:left="360"/>
        <w:rPr>
          <w:rFonts w:ascii="Arial" w:hAnsi="Arial" w:cs="Arial"/>
          <w:sz w:val="22"/>
          <w:lang w:val="sk-SK"/>
        </w:rPr>
      </w:pPr>
    </w:p>
    <w:p w:rsidR="00210FBF" w:rsidRPr="003B1A4E" w:rsidRDefault="00210FBF">
      <w:pPr>
        <w:ind w:left="360"/>
        <w:rPr>
          <w:rFonts w:ascii="Arial" w:hAnsi="Arial" w:cs="Arial"/>
          <w:sz w:val="22"/>
          <w:lang w:val="sk-SK"/>
        </w:rPr>
      </w:pPr>
      <w:r w:rsidRPr="003B1A4E">
        <w:rPr>
          <w:rFonts w:ascii="Arial" w:hAnsi="Arial" w:cs="Arial"/>
          <w:sz w:val="22"/>
          <w:lang w:val="sk-SK"/>
        </w:rPr>
        <w:t xml:space="preserve">15,15 – 15,40 </w:t>
      </w:r>
      <w:r w:rsidR="000D3A8A" w:rsidRPr="003B1A4E">
        <w:rPr>
          <w:rFonts w:ascii="Arial" w:hAnsi="Arial" w:cs="Arial"/>
          <w:sz w:val="22"/>
          <w:lang w:val="sk-SK"/>
        </w:rPr>
        <w:t xml:space="preserve">Privítanie účastníkov </w:t>
      </w:r>
    </w:p>
    <w:p w:rsidR="00210FBF" w:rsidRPr="003B1A4E" w:rsidRDefault="00210FBF" w:rsidP="00210FBF">
      <w:pPr>
        <w:ind w:left="360"/>
        <w:rPr>
          <w:rFonts w:ascii="Arial" w:eastAsia="Tahoma" w:hAnsi="Arial" w:cs="Arial"/>
          <w:sz w:val="22"/>
          <w:lang w:val="sk-SK"/>
        </w:rPr>
      </w:pPr>
      <w:r w:rsidRPr="000D3A8A">
        <w:rPr>
          <w:rFonts w:ascii="Arial" w:hAnsi="Arial" w:cs="Arial"/>
          <w:sz w:val="22"/>
          <w:lang w:val="sk-SK"/>
        </w:rPr>
        <w:t xml:space="preserve">                       (MUDr. Marta Kulichová,</w:t>
      </w:r>
      <w:r w:rsidR="00240600">
        <w:rPr>
          <w:rFonts w:ascii="Arial" w:hAnsi="Arial" w:cs="Arial"/>
          <w:sz w:val="22"/>
          <w:lang w:val="sk-SK"/>
        </w:rPr>
        <w:t xml:space="preserve"> CSc., </w:t>
      </w:r>
      <w:r w:rsidR="00EC7AE3" w:rsidRPr="00EC7AE3">
        <w:rPr>
          <w:rFonts w:ascii="Arial" w:hAnsi="Arial" w:cs="Arial"/>
          <w:sz w:val="22"/>
          <w:lang w:val="sk-SK"/>
        </w:rPr>
        <w:t>OCHB-UNM, Martin</w:t>
      </w:r>
      <w:r w:rsidR="000D3A8A">
        <w:rPr>
          <w:rFonts w:ascii="Arial" w:hAnsi="Arial" w:cs="Arial"/>
          <w:sz w:val="22"/>
          <w:lang w:val="sk-SK"/>
        </w:rPr>
        <w:t>)</w:t>
      </w:r>
    </w:p>
    <w:p w:rsidR="00004CF0" w:rsidRPr="003B1A4E" w:rsidRDefault="00004CF0">
      <w:pPr>
        <w:ind w:left="360"/>
        <w:rPr>
          <w:rFonts w:ascii="Arial" w:eastAsia="Tahoma" w:hAnsi="Arial" w:cs="Arial"/>
          <w:sz w:val="22"/>
          <w:lang w:val="sk-SK"/>
        </w:rPr>
      </w:pPr>
    </w:p>
    <w:p w:rsidR="00210FBF" w:rsidRPr="003B1A4E" w:rsidRDefault="00E16333" w:rsidP="00EC7AE3">
      <w:pPr>
        <w:ind w:left="360"/>
        <w:rPr>
          <w:rFonts w:ascii="Arial" w:hAnsi="Arial" w:cs="Arial"/>
          <w:sz w:val="22"/>
          <w:lang w:val="sk-SK"/>
        </w:rPr>
      </w:pPr>
      <w:r w:rsidRPr="003B1A4E">
        <w:rPr>
          <w:rFonts w:ascii="Arial" w:hAnsi="Arial" w:cs="Arial"/>
          <w:sz w:val="22"/>
          <w:lang w:val="sk-SK"/>
        </w:rPr>
        <w:t>15,4</w:t>
      </w:r>
      <w:r w:rsidR="00210FBF" w:rsidRPr="003B1A4E">
        <w:rPr>
          <w:rFonts w:ascii="Arial" w:hAnsi="Arial" w:cs="Arial"/>
          <w:sz w:val="22"/>
          <w:lang w:val="sk-SK"/>
        </w:rPr>
        <w:t>0</w:t>
      </w:r>
      <w:r w:rsidR="002E112E" w:rsidRPr="003B1A4E">
        <w:rPr>
          <w:rFonts w:ascii="Arial" w:hAnsi="Arial" w:cs="Arial"/>
          <w:sz w:val="22"/>
          <w:lang w:val="sk-SK"/>
        </w:rPr>
        <w:t xml:space="preserve"> – </w:t>
      </w:r>
      <w:r w:rsidR="00EC7AE3" w:rsidRPr="003B1A4E">
        <w:rPr>
          <w:rFonts w:ascii="Arial" w:hAnsi="Arial" w:cs="Arial"/>
          <w:sz w:val="22"/>
          <w:lang w:val="sk-SK"/>
        </w:rPr>
        <w:t>16,10 Farmakologická liečba chronickej bolesti silnými opioidmi - zásady</w:t>
      </w:r>
    </w:p>
    <w:p w:rsidR="00210FBF" w:rsidRPr="003B1A4E" w:rsidRDefault="00210FBF">
      <w:pPr>
        <w:ind w:left="360"/>
        <w:rPr>
          <w:rFonts w:ascii="Arial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>(</w:t>
      </w:r>
      <w:r w:rsidR="00EC7AE3" w:rsidRPr="003B1A4E">
        <w:rPr>
          <w:rFonts w:ascii="Arial" w:hAnsi="Arial" w:cs="Arial"/>
          <w:sz w:val="22"/>
          <w:lang w:val="de-DE"/>
        </w:rPr>
        <w:t xml:space="preserve">MUDr. Marta Kulichová, </w:t>
      </w:r>
      <w:r w:rsidR="00240600">
        <w:rPr>
          <w:rFonts w:ascii="Arial" w:hAnsi="Arial" w:cs="Arial"/>
          <w:sz w:val="22"/>
          <w:lang w:val="de-DE"/>
        </w:rPr>
        <w:t xml:space="preserve">CSc., </w:t>
      </w:r>
      <w:r w:rsidR="00EC7AE3" w:rsidRPr="003B1A4E">
        <w:rPr>
          <w:rFonts w:ascii="Arial" w:hAnsi="Arial" w:cs="Arial"/>
          <w:sz w:val="22"/>
          <w:lang w:val="de-DE"/>
        </w:rPr>
        <w:t>OCHB-UNM, Martin</w:t>
      </w:r>
      <w:r w:rsidRPr="003B1A4E">
        <w:rPr>
          <w:rFonts w:ascii="Arial" w:hAnsi="Arial" w:cs="Arial"/>
          <w:sz w:val="22"/>
          <w:lang w:val="de-DE"/>
        </w:rPr>
        <w:t>)</w:t>
      </w:r>
    </w:p>
    <w:p w:rsidR="00210FBF" w:rsidRPr="003B1A4E" w:rsidRDefault="00210FBF">
      <w:pPr>
        <w:ind w:left="360"/>
        <w:rPr>
          <w:rFonts w:ascii="Arial" w:hAnsi="Arial" w:cs="Arial"/>
          <w:sz w:val="22"/>
          <w:lang w:val="de-DE"/>
        </w:rPr>
      </w:pPr>
    </w:p>
    <w:p w:rsidR="00210FBF" w:rsidRPr="003B1A4E" w:rsidRDefault="00210FBF" w:rsidP="00210FBF">
      <w:pPr>
        <w:ind w:left="360"/>
        <w:rPr>
          <w:rFonts w:ascii="Arial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>16,1</w:t>
      </w:r>
      <w:r w:rsidR="00FF0C8A" w:rsidRPr="003B1A4E">
        <w:rPr>
          <w:rFonts w:ascii="Arial" w:hAnsi="Arial" w:cs="Arial"/>
          <w:sz w:val="22"/>
          <w:lang w:val="de-DE"/>
        </w:rPr>
        <w:t>0</w:t>
      </w:r>
      <w:r w:rsidRPr="003B1A4E">
        <w:rPr>
          <w:rFonts w:ascii="Arial" w:hAnsi="Arial" w:cs="Arial"/>
          <w:sz w:val="22"/>
          <w:lang w:val="de-DE"/>
        </w:rPr>
        <w:t xml:space="preserve"> – 16,40</w:t>
      </w:r>
      <w:r w:rsidR="00D16E45" w:rsidRPr="003B1A4E">
        <w:rPr>
          <w:rFonts w:ascii="Arial" w:hAnsi="Arial" w:cs="Arial"/>
          <w:sz w:val="22"/>
          <w:lang w:val="de-DE"/>
        </w:rPr>
        <w:t>Oxykodón/naloxon - výsledky klinických sledovaní I.</w:t>
      </w:r>
    </w:p>
    <w:p w:rsidR="00D16E45" w:rsidRPr="003B1A4E" w:rsidRDefault="00210FBF" w:rsidP="00D16E45">
      <w:pPr>
        <w:ind w:left="360"/>
        <w:rPr>
          <w:rFonts w:ascii="Arial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 xml:space="preserve">                       (</w:t>
      </w:r>
      <w:r w:rsidR="00D16E45" w:rsidRPr="003B1A4E">
        <w:rPr>
          <w:rFonts w:ascii="Arial" w:hAnsi="Arial" w:cs="Arial"/>
          <w:sz w:val="22"/>
          <w:lang w:val="de-DE"/>
        </w:rPr>
        <w:t xml:space="preserve">Doc. MUDr. Igor Martuliak, </w:t>
      </w:r>
      <w:r w:rsidR="00240600">
        <w:rPr>
          <w:rFonts w:ascii="Arial" w:hAnsi="Arial" w:cs="Arial"/>
          <w:sz w:val="22"/>
          <w:lang w:val="de-DE"/>
        </w:rPr>
        <w:t>PhD.</w:t>
      </w:r>
      <w:r w:rsidR="00D16E45" w:rsidRPr="003B1A4E">
        <w:rPr>
          <w:rFonts w:ascii="Arial" w:hAnsi="Arial" w:cs="Arial"/>
          <w:sz w:val="22"/>
          <w:lang w:val="de-DE"/>
        </w:rPr>
        <w:t xml:space="preserve"> Alegeziologická klinika SZU, FNsP F.D.Roosevelta, </w:t>
      </w:r>
    </w:p>
    <w:p w:rsidR="00004CF0" w:rsidRPr="003B1A4E" w:rsidRDefault="00D16E45" w:rsidP="00D16E45">
      <w:pPr>
        <w:ind w:left="360"/>
        <w:rPr>
          <w:rFonts w:ascii="Arial" w:eastAsia="Tahoma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 xml:space="preserve">                        Banská Bystrica</w:t>
      </w:r>
      <w:r w:rsidR="00210FBF" w:rsidRPr="003B1A4E">
        <w:rPr>
          <w:rFonts w:ascii="Arial" w:hAnsi="Arial" w:cs="Arial"/>
          <w:sz w:val="22"/>
          <w:lang w:val="de-DE"/>
        </w:rPr>
        <w:t>)</w:t>
      </w:r>
    </w:p>
    <w:p w:rsidR="00004CF0" w:rsidRPr="003B1A4E" w:rsidRDefault="00004CF0">
      <w:pPr>
        <w:ind w:left="360"/>
        <w:rPr>
          <w:rFonts w:ascii="Arial" w:eastAsia="Tahoma" w:hAnsi="Arial" w:cs="Arial"/>
          <w:sz w:val="22"/>
          <w:lang w:val="de-DE"/>
        </w:rPr>
      </w:pPr>
    </w:p>
    <w:p w:rsidR="00210FBF" w:rsidRPr="003B1A4E" w:rsidRDefault="00E16333" w:rsidP="00210FBF">
      <w:pPr>
        <w:ind w:left="360"/>
        <w:rPr>
          <w:rFonts w:ascii="Arial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>16,4</w:t>
      </w:r>
      <w:r w:rsidR="002E112E" w:rsidRPr="003B1A4E">
        <w:rPr>
          <w:rFonts w:ascii="Arial" w:hAnsi="Arial" w:cs="Arial"/>
          <w:sz w:val="22"/>
          <w:lang w:val="de-DE"/>
        </w:rPr>
        <w:t xml:space="preserve">0 – </w:t>
      </w:r>
      <w:r w:rsidR="00210FBF" w:rsidRPr="003B1A4E">
        <w:rPr>
          <w:rFonts w:ascii="Arial" w:hAnsi="Arial" w:cs="Arial"/>
          <w:sz w:val="22"/>
          <w:lang w:val="de-DE"/>
        </w:rPr>
        <w:t>17,1</w:t>
      </w:r>
      <w:r w:rsidR="002E112E" w:rsidRPr="003B1A4E">
        <w:rPr>
          <w:rFonts w:ascii="Arial" w:hAnsi="Arial" w:cs="Arial"/>
          <w:sz w:val="22"/>
          <w:lang w:val="de-DE"/>
        </w:rPr>
        <w:t xml:space="preserve">0  </w:t>
      </w:r>
      <w:r w:rsidR="00D16E45" w:rsidRPr="003B1A4E">
        <w:rPr>
          <w:rFonts w:ascii="Arial" w:hAnsi="Arial" w:cs="Arial"/>
          <w:sz w:val="22"/>
          <w:lang w:val="de-DE"/>
        </w:rPr>
        <w:t>Oxykodón/naloxon - výsledky klinických sledovaní II.</w:t>
      </w:r>
    </w:p>
    <w:p w:rsidR="00210FBF" w:rsidRPr="003B1A4E" w:rsidRDefault="00210FBF" w:rsidP="00210FBF">
      <w:pPr>
        <w:ind w:left="360"/>
        <w:rPr>
          <w:rFonts w:ascii="Arial" w:eastAsia="Tahoma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 xml:space="preserve">                       (</w:t>
      </w:r>
      <w:r w:rsidR="00D16E45" w:rsidRPr="003B1A4E">
        <w:rPr>
          <w:rFonts w:ascii="Arial" w:hAnsi="Arial" w:cs="Arial"/>
          <w:sz w:val="22"/>
          <w:lang w:val="de-DE"/>
        </w:rPr>
        <w:t xml:space="preserve">MUDr. Darina Hasárová, </w:t>
      </w:r>
      <w:r w:rsidR="00393368" w:rsidRPr="003B1A4E">
        <w:rPr>
          <w:rFonts w:ascii="Arial" w:hAnsi="Arial" w:cs="Arial"/>
          <w:sz w:val="22"/>
          <w:lang w:val="de-DE"/>
        </w:rPr>
        <w:t>Prešov</w:t>
      </w:r>
      <w:r w:rsidRPr="003B1A4E">
        <w:rPr>
          <w:rFonts w:ascii="Arial" w:hAnsi="Arial" w:cs="Arial"/>
          <w:sz w:val="22"/>
          <w:lang w:val="de-DE"/>
        </w:rPr>
        <w:t xml:space="preserve">)                   </w:t>
      </w:r>
    </w:p>
    <w:p w:rsidR="00004CF0" w:rsidRPr="003B1A4E" w:rsidRDefault="00004CF0">
      <w:pPr>
        <w:ind w:left="360"/>
        <w:rPr>
          <w:rFonts w:ascii="Arial" w:eastAsia="Tahoma" w:hAnsi="Arial" w:cs="Arial"/>
          <w:sz w:val="22"/>
          <w:lang w:val="de-DE"/>
        </w:rPr>
      </w:pPr>
    </w:p>
    <w:p w:rsidR="00210FBF" w:rsidRPr="003B1A4E" w:rsidRDefault="00210FBF" w:rsidP="00210FBF">
      <w:pPr>
        <w:ind w:left="360"/>
        <w:rPr>
          <w:rFonts w:ascii="Arial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>17,1</w:t>
      </w:r>
      <w:r w:rsidR="002E112E" w:rsidRPr="003B1A4E">
        <w:rPr>
          <w:rFonts w:ascii="Arial" w:hAnsi="Arial" w:cs="Arial"/>
          <w:sz w:val="22"/>
          <w:lang w:val="de-DE"/>
        </w:rPr>
        <w:t xml:space="preserve">0 – </w:t>
      </w:r>
      <w:r w:rsidRPr="003B1A4E">
        <w:rPr>
          <w:rFonts w:ascii="Arial" w:hAnsi="Arial" w:cs="Arial"/>
          <w:sz w:val="22"/>
          <w:lang w:val="de-DE"/>
        </w:rPr>
        <w:t>17,4</w:t>
      </w:r>
      <w:r w:rsidR="00114F40" w:rsidRPr="003B1A4E">
        <w:rPr>
          <w:rFonts w:ascii="Arial" w:hAnsi="Arial" w:cs="Arial"/>
          <w:sz w:val="22"/>
          <w:lang w:val="de-DE"/>
        </w:rPr>
        <w:t>0</w:t>
      </w:r>
      <w:r w:rsidRPr="003B1A4E">
        <w:rPr>
          <w:rFonts w:ascii="Arial" w:hAnsi="Arial" w:cs="Arial"/>
          <w:sz w:val="22"/>
          <w:lang w:val="de-DE"/>
        </w:rPr>
        <w:t>Prestávka s občerstvením</w:t>
      </w:r>
    </w:p>
    <w:p w:rsidR="00210FBF" w:rsidRPr="003B1A4E" w:rsidRDefault="00210FBF" w:rsidP="00210FBF">
      <w:pPr>
        <w:ind w:left="360"/>
        <w:rPr>
          <w:rFonts w:ascii="Arial" w:hAnsi="Arial" w:cs="Arial"/>
          <w:sz w:val="22"/>
          <w:lang w:val="de-DE"/>
        </w:rPr>
      </w:pPr>
    </w:p>
    <w:p w:rsidR="00210FBF" w:rsidRPr="003B1A4E" w:rsidRDefault="00210FBF" w:rsidP="00210FBF">
      <w:pPr>
        <w:ind w:left="360"/>
        <w:rPr>
          <w:rFonts w:ascii="Arial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>17,4</w:t>
      </w:r>
      <w:r w:rsidR="00DC04FD" w:rsidRPr="003B1A4E">
        <w:rPr>
          <w:rFonts w:ascii="Arial" w:hAnsi="Arial" w:cs="Arial"/>
          <w:sz w:val="22"/>
          <w:lang w:val="de-DE"/>
        </w:rPr>
        <w:t xml:space="preserve">0 – </w:t>
      </w:r>
      <w:r w:rsidRPr="003B1A4E">
        <w:rPr>
          <w:rFonts w:ascii="Arial" w:hAnsi="Arial" w:cs="Arial"/>
          <w:sz w:val="22"/>
          <w:lang w:val="de-DE"/>
        </w:rPr>
        <w:t>18,2</w:t>
      </w:r>
      <w:r w:rsidR="00DC04FD" w:rsidRPr="003B1A4E">
        <w:rPr>
          <w:rFonts w:ascii="Arial" w:hAnsi="Arial" w:cs="Arial"/>
          <w:sz w:val="22"/>
          <w:lang w:val="de-DE"/>
        </w:rPr>
        <w:t xml:space="preserve">0  </w:t>
      </w:r>
      <w:r w:rsidR="00950C2E" w:rsidRPr="003B1A4E">
        <w:rPr>
          <w:rFonts w:ascii="Arial" w:hAnsi="Arial" w:cs="Arial"/>
          <w:sz w:val="22"/>
          <w:lang w:val="de-DE"/>
        </w:rPr>
        <w:t>Fixná kombinácia oxykodón/naloxon - štúdia PROBE I., II.</w:t>
      </w:r>
    </w:p>
    <w:p w:rsidR="00950C2E" w:rsidRDefault="00950C2E" w:rsidP="00950C2E">
      <w:pPr>
        <w:ind w:left="360"/>
        <w:rPr>
          <w:rFonts w:ascii="Arial" w:hAnsi="Arial" w:cs="Arial"/>
          <w:color w:val="auto"/>
          <w:sz w:val="22"/>
          <w:lang w:val="en-GB" w:eastAsia="sk-SK"/>
        </w:rPr>
      </w:pPr>
      <w:r>
        <w:rPr>
          <w:rFonts w:ascii="Arial" w:hAnsi="Arial" w:cs="Arial"/>
          <w:color w:val="auto"/>
          <w:sz w:val="22"/>
          <w:lang w:val="en-GB" w:eastAsia="sk-SK"/>
        </w:rPr>
        <w:t>(</w:t>
      </w:r>
      <w:r w:rsidRPr="00950C2E">
        <w:rPr>
          <w:rFonts w:ascii="Arial" w:hAnsi="Arial" w:cs="Arial"/>
          <w:color w:val="auto"/>
          <w:sz w:val="22"/>
          <w:lang w:val="en-GB" w:eastAsia="sk-SK"/>
        </w:rPr>
        <w:t>MUDr. Miroslav Ferenčík</w:t>
      </w:r>
      <w:r>
        <w:rPr>
          <w:rFonts w:ascii="Arial" w:hAnsi="Arial" w:cs="Arial"/>
          <w:color w:val="auto"/>
          <w:sz w:val="22"/>
          <w:lang w:val="en-GB" w:eastAsia="sk-SK"/>
        </w:rPr>
        <w:t xml:space="preserve">, </w:t>
      </w:r>
      <w:r w:rsidRPr="00950C2E">
        <w:rPr>
          <w:rFonts w:ascii="Arial" w:hAnsi="Arial" w:cs="Arial"/>
          <w:color w:val="auto"/>
          <w:sz w:val="22"/>
          <w:lang w:val="en-GB" w:eastAsia="sk-SK"/>
        </w:rPr>
        <w:t>Ambulancia chronickej bolesti, Bojnice</w:t>
      </w:r>
      <w:r>
        <w:rPr>
          <w:rFonts w:ascii="Arial" w:hAnsi="Arial" w:cs="Arial"/>
          <w:color w:val="auto"/>
          <w:sz w:val="22"/>
          <w:lang w:val="en-GB" w:eastAsia="sk-SK"/>
        </w:rPr>
        <w:t>)</w:t>
      </w:r>
    </w:p>
    <w:p w:rsidR="00950C2E" w:rsidRDefault="00950C2E" w:rsidP="00950C2E">
      <w:pPr>
        <w:ind w:left="360"/>
        <w:rPr>
          <w:rFonts w:ascii="Arial" w:hAnsi="Arial" w:cs="Arial"/>
          <w:color w:val="auto"/>
          <w:sz w:val="22"/>
          <w:lang w:val="en-GB" w:eastAsia="sk-SK"/>
        </w:rPr>
      </w:pPr>
    </w:p>
    <w:p w:rsidR="00210FBF" w:rsidRPr="000D3A8A" w:rsidRDefault="00210FBF" w:rsidP="00950C2E">
      <w:pPr>
        <w:ind w:left="360"/>
        <w:rPr>
          <w:rFonts w:ascii="Arial" w:hAnsi="Arial" w:cs="Arial"/>
          <w:sz w:val="22"/>
          <w:lang w:val="en-GB"/>
        </w:rPr>
      </w:pPr>
      <w:r w:rsidRPr="000D3A8A">
        <w:rPr>
          <w:rFonts w:ascii="Arial" w:hAnsi="Arial" w:cs="Arial"/>
          <w:sz w:val="22"/>
          <w:lang w:val="en-GB"/>
        </w:rPr>
        <w:t>18,2</w:t>
      </w:r>
      <w:r w:rsidR="002E112E" w:rsidRPr="000D3A8A">
        <w:rPr>
          <w:rFonts w:ascii="Arial" w:hAnsi="Arial" w:cs="Arial"/>
          <w:sz w:val="22"/>
          <w:lang w:val="en-GB"/>
        </w:rPr>
        <w:t xml:space="preserve">0 – </w:t>
      </w:r>
      <w:r w:rsidRPr="000D3A8A">
        <w:rPr>
          <w:rFonts w:ascii="Arial" w:hAnsi="Arial" w:cs="Arial"/>
          <w:sz w:val="22"/>
          <w:lang w:val="en-GB"/>
        </w:rPr>
        <w:t>18,4</w:t>
      </w:r>
      <w:r w:rsidR="002E112E" w:rsidRPr="000D3A8A">
        <w:rPr>
          <w:rFonts w:ascii="Arial" w:hAnsi="Arial" w:cs="Arial"/>
          <w:sz w:val="22"/>
          <w:lang w:val="en-GB"/>
        </w:rPr>
        <w:t xml:space="preserve">0  </w:t>
      </w:r>
      <w:r w:rsidR="00E42ABF">
        <w:rPr>
          <w:rFonts w:ascii="Arial" w:hAnsi="Arial" w:cs="Arial"/>
          <w:sz w:val="22"/>
          <w:lang w:val="en-GB"/>
        </w:rPr>
        <w:t>Bolesti chrbta – nové prístupy v terapii</w:t>
      </w:r>
    </w:p>
    <w:p w:rsidR="00210FBF" w:rsidRPr="000D3A8A" w:rsidRDefault="00210FBF" w:rsidP="00210FBF">
      <w:pPr>
        <w:ind w:left="360"/>
        <w:rPr>
          <w:rFonts w:ascii="Arial" w:hAnsi="Arial" w:cs="Arial"/>
          <w:sz w:val="22"/>
          <w:lang w:val="en-GB"/>
        </w:rPr>
      </w:pPr>
      <w:r w:rsidRPr="000D3A8A">
        <w:rPr>
          <w:rFonts w:ascii="Arial" w:hAnsi="Arial" w:cs="Arial"/>
          <w:sz w:val="22"/>
          <w:lang w:val="en-GB"/>
        </w:rPr>
        <w:t xml:space="preserve">                       (</w:t>
      </w:r>
      <w:r w:rsidR="00E42ABF">
        <w:rPr>
          <w:rFonts w:ascii="Arial" w:hAnsi="Arial" w:cs="Arial"/>
          <w:sz w:val="22"/>
          <w:lang w:val="en-GB"/>
        </w:rPr>
        <w:t>MUDr. Ľubomíra Nemčíková, NOÚ, Bratislava</w:t>
      </w:r>
      <w:r w:rsidRPr="000D3A8A">
        <w:rPr>
          <w:rFonts w:ascii="Arial" w:hAnsi="Arial" w:cs="Arial"/>
          <w:sz w:val="22"/>
          <w:lang w:val="en-GB"/>
        </w:rPr>
        <w:t>)</w:t>
      </w:r>
    </w:p>
    <w:p w:rsidR="00210FBF" w:rsidRPr="000D3A8A" w:rsidRDefault="00210FBF" w:rsidP="00210FBF">
      <w:pPr>
        <w:ind w:left="360"/>
        <w:rPr>
          <w:rFonts w:ascii="Arial" w:hAnsi="Arial" w:cs="Arial"/>
          <w:sz w:val="22"/>
          <w:lang w:val="en-GB"/>
        </w:rPr>
      </w:pPr>
    </w:p>
    <w:p w:rsidR="00210FBF" w:rsidRPr="000D3A8A" w:rsidRDefault="00210FBF" w:rsidP="00210FBF">
      <w:pPr>
        <w:ind w:left="360"/>
        <w:rPr>
          <w:rFonts w:ascii="Arial" w:hAnsi="Arial" w:cs="Arial"/>
          <w:sz w:val="22"/>
          <w:lang w:val="en-GB"/>
        </w:rPr>
      </w:pPr>
      <w:r w:rsidRPr="000D3A8A">
        <w:rPr>
          <w:rFonts w:ascii="Arial" w:hAnsi="Arial" w:cs="Arial"/>
          <w:sz w:val="22"/>
          <w:lang w:val="en-GB"/>
        </w:rPr>
        <w:t xml:space="preserve">18,40 </w:t>
      </w:r>
      <w:r w:rsidR="00EC7AE3">
        <w:rPr>
          <w:rFonts w:ascii="Arial" w:hAnsi="Arial" w:cs="Arial"/>
          <w:sz w:val="22"/>
          <w:lang w:val="en-GB"/>
        </w:rPr>
        <w:t>– 19,20   Liečba bolesti u onkologických pacientov</w:t>
      </w:r>
    </w:p>
    <w:p w:rsidR="000D3A8A" w:rsidRPr="000D3A8A" w:rsidRDefault="00210FBF" w:rsidP="00210FBF">
      <w:pPr>
        <w:ind w:left="360"/>
        <w:rPr>
          <w:rFonts w:ascii="Arial" w:hAnsi="Arial" w:cs="Arial"/>
          <w:sz w:val="22"/>
          <w:lang w:val="en-GB"/>
        </w:rPr>
      </w:pPr>
      <w:r w:rsidRPr="000D3A8A">
        <w:rPr>
          <w:rFonts w:ascii="Arial" w:hAnsi="Arial" w:cs="Arial"/>
          <w:sz w:val="22"/>
          <w:lang w:val="en-GB"/>
        </w:rPr>
        <w:t xml:space="preserve">                       (</w:t>
      </w:r>
      <w:r w:rsidR="00820BF2">
        <w:rPr>
          <w:rFonts w:ascii="Arial" w:hAnsi="Arial" w:cs="Arial"/>
          <w:sz w:val="22"/>
          <w:lang w:val="en-GB"/>
        </w:rPr>
        <w:t>MUDr. Eva Salamonová, Bratislava</w:t>
      </w:r>
      <w:bookmarkStart w:id="0" w:name="_GoBack"/>
      <w:bookmarkEnd w:id="0"/>
      <w:r w:rsidRPr="000D3A8A">
        <w:rPr>
          <w:rFonts w:ascii="Arial" w:hAnsi="Arial" w:cs="Arial"/>
          <w:sz w:val="22"/>
          <w:lang w:val="en-GB"/>
        </w:rPr>
        <w:t xml:space="preserve">) </w:t>
      </w:r>
    </w:p>
    <w:p w:rsidR="000D3A8A" w:rsidRPr="000D3A8A" w:rsidRDefault="000D3A8A" w:rsidP="00210FBF">
      <w:pPr>
        <w:ind w:left="360"/>
        <w:rPr>
          <w:rFonts w:ascii="Arial" w:hAnsi="Arial" w:cs="Arial"/>
          <w:sz w:val="22"/>
          <w:lang w:val="en-GB"/>
        </w:rPr>
      </w:pPr>
    </w:p>
    <w:p w:rsidR="000D3A8A" w:rsidRPr="000D3A8A" w:rsidRDefault="000D3A8A" w:rsidP="000D3A8A">
      <w:pPr>
        <w:ind w:left="360"/>
        <w:rPr>
          <w:rFonts w:ascii="Arial" w:hAnsi="Arial" w:cs="Arial"/>
          <w:sz w:val="22"/>
          <w:lang w:val="en-GB"/>
        </w:rPr>
      </w:pPr>
      <w:r w:rsidRPr="000D3A8A">
        <w:rPr>
          <w:rFonts w:ascii="Arial" w:hAnsi="Arial" w:cs="Arial"/>
          <w:sz w:val="22"/>
          <w:lang w:val="en-GB"/>
        </w:rPr>
        <w:t xml:space="preserve">19,20 – 19,40 </w:t>
      </w:r>
      <w:r w:rsidR="00491CB4" w:rsidRPr="00491CB4">
        <w:rPr>
          <w:rFonts w:ascii="Arial" w:hAnsi="Arial" w:cs="Arial"/>
          <w:sz w:val="22"/>
          <w:lang w:val="en-GB"/>
        </w:rPr>
        <w:t>Liečba bolesti pri reumatoidnej artritíde</w:t>
      </w:r>
    </w:p>
    <w:p w:rsidR="00210FBF" w:rsidRPr="000D3A8A" w:rsidRDefault="000D3A8A" w:rsidP="00210FBF">
      <w:pPr>
        <w:ind w:left="360"/>
        <w:rPr>
          <w:rFonts w:ascii="Arial" w:hAnsi="Arial" w:cs="Arial"/>
          <w:sz w:val="22"/>
          <w:lang w:val="en-GB"/>
        </w:rPr>
      </w:pPr>
      <w:r w:rsidRPr="000D3A8A">
        <w:rPr>
          <w:rFonts w:ascii="Arial" w:hAnsi="Arial" w:cs="Arial"/>
          <w:sz w:val="22"/>
          <w:lang w:val="en-GB"/>
        </w:rPr>
        <w:t xml:space="preserve">                       (</w:t>
      </w:r>
      <w:r w:rsidR="00491CB4" w:rsidRPr="00491CB4">
        <w:rPr>
          <w:rFonts w:ascii="Arial" w:hAnsi="Arial" w:cs="Arial"/>
          <w:sz w:val="22"/>
          <w:lang w:val="en-GB"/>
        </w:rPr>
        <w:t>MUDr. Hedviga Jakubíková,</w:t>
      </w:r>
      <w:r w:rsidR="00240600">
        <w:rPr>
          <w:rFonts w:ascii="Arial" w:hAnsi="Arial" w:cs="Arial"/>
          <w:sz w:val="22"/>
          <w:lang w:val="en-GB"/>
        </w:rPr>
        <w:t xml:space="preserve">PhD., </w:t>
      </w:r>
      <w:r w:rsidR="00491CB4" w:rsidRPr="00491CB4">
        <w:rPr>
          <w:rFonts w:ascii="Arial" w:hAnsi="Arial" w:cs="Arial"/>
          <w:sz w:val="22"/>
          <w:lang w:val="en-GB"/>
        </w:rPr>
        <w:t xml:space="preserve"> Prešov</w:t>
      </w:r>
      <w:r w:rsidRPr="000D3A8A">
        <w:rPr>
          <w:rFonts w:ascii="Arial" w:hAnsi="Arial" w:cs="Arial"/>
          <w:sz w:val="22"/>
          <w:lang w:val="en-GB"/>
        </w:rPr>
        <w:t xml:space="preserve">) </w:t>
      </w:r>
    </w:p>
    <w:p w:rsidR="00210FBF" w:rsidRPr="000D3A8A" w:rsidRDefault="00210FBF" w:rsidP="00210FBF">
      <w:pPr>
        <w:ind w:left="360"/>
        <w:rPr>
          <w:rFonts w:ascii="Arial" w:hAnsi="Arial" w:cs="Arial"/>
          <w:sz w:val="22"/>
        </w:rPr>
      </w:pPr>
    </w:p>
    <w:p w:rsidR="00004CF0" w:rsidRPr="000D3A8A" w:rsidRDefault="000D3A8A">
      <w:pPr>
        <w:ind w:left="360"/>
        <w:rPr>
          <w:rFonts w:ascii="Arial" w:eastAsia="Tahoma" w:hAnsi="Arial" w:cs="Arial"/>
          <w:sz w:val="22"/>
          <w:lang w:val="en-GB"/>
        </w:rPr>
      </w:pPr>
      <w:r w:rsidRPr="000D3A8A">
        <w:rPr>
          <w:rFonts w:ascii="Arial" w:hAnsi="Arial" w:cs="Arial"/>
          <w:sz w:val="22"/>
          <w:lang w:val="en-GB"/>
        </w:rPr>
        <w:t xml:space="preserve">19,40 – 20,00 </w:t>
      </w:r>
      <w:r w:rsidR="002E112E" w:rsidRPr="000D3A8A">
        <w:rPr>
          <w:rFonts w:ascii="Arial" w:hAnsi="Arial" w:cs="Arial"/>
          <w:sz w:val="22"/>
          <w:lang w:val="en-GB"/>
        </w:rPr>
        <w:t xml:space="preserve">Záver </w:t>
      </w:r>
    </w:p>
    <w:p w:rsidR="00004CF0" w:rsidRPr="003B1A4E" w:rsidRDefault="000D3A8A">
      <w:pPr>
        <w:ind w:left="360"/>
        <w:rPr>
          <w:rFonts w:ascii="Arial" w:eastAsia="Tahoma" w:hAnsi="Arial" w:cs="Arial"/>
          <w:sz w:val="22"/>
          <w:lang w:val="de-DE"/>
        </w:rPr>
      </w:pPr>
      <w:r w:rsidRPr="000D3A8A">
        <w:rPr>
          <w:rFonts w:ascii="Arial" w:hAnsi="Arial" w:cs="Arial"/>
          <w:sz w:val="22"/>
          <w:lang w:val="en-GB"/>
        </w:rPr>
        <w:t xml:space="preserve">          (PhD</w:t>
      </w:r>
      <w:r w:rsidR="00DC04FD" w:rsidRPr="000D3A8A">
        <w:rPr>
          <w:rFonts w:ascii="Arial" w:hAnsi="Arial" w:cs="Arial"/>
          <w:sz w:val="22"/>
          <w:lang w:val="en-GB"/>
        </w:rPr>
        <w:t xml:space="preserve">r. </w:t>
      </w:r>
      <w:r w:rsidRPr="003B1A4E">
        <w:rPr>
          <w:rFonts w:ascii="Arial" w:hAnsi="Arial" w:cs="Arial"/>
          <w:sz w:val="22"/>
          <w:lang w:val="de-DE"/>
        </w:rPr>
        <w:t>Martin Trnovský</w:t>
      </w:r>
      <w:r w:rsidR="002E112E" w:rsidRPr="003B1A4E">
        <w:rPr>
          <w:rFonts w:ascii="Arial" w:hAnsi="Arial" w:cs="Arial"/>
          <w:sz w:val="22"/>
          <w:lang w:val="de-DE"/>
        </w:rPr>
        <w:t>, Mundipharma Ges.m.b.H.)</w:t>
      </w:r>
    </w:p>
    <w:p w:rsidR="00004CF0" w:rsidRPr="003B1A4E" w:rsidRDefault="00004CF0">
      <w:pPr>
        <w:ind w:left="360"/>
        <w:rPr>
          <w:rFonts w:ascii="Arial" w:eastAsia="Tahoma" w:hAnsi="Arial" w:cs="Arial"/>
          <w:sz w:val="22"/>
          <w:lang w:val="de-DE"/>
        </w:rPr>
      </w:pPr>
    </w:p>
    <w:p w:rsidR="003B1A4E" w:rsidRPr="003B1A4E" w:rsidRDefault="002E112E" w:rsidP="002E112E">
      <w:pPr>
        <w:ind w:left="360"/>
        <w:rPr>
          <w:rFonts w:ascii="Arial" w:hAnsi="Arial" w:cs="Arial"/>
          <w:sz w:val="22"/>
          <w:lang w:val="de-DE"/>
        </w:rPr>
      </w:pPr>
      <w:r w:rsidRPr="003B1A4E">
        <w:rPr>
          <w:rFonts w:ascii="Arial" w:hAnsi="Arial" w:cs="Arial"/>
          <w:sz w:val="22"/>
          <w:lang w:val="de-DE"/>
        </w:rPr>
        <w:t>Tešíme sa na Vašu účasť!</w:t>
      </w:r>
    </w:p>
    <w:p w:rsidR="003B1A4E" w:rsidRDefault="003B1A4E" w:rsidP="002E112E">
      <w:pPr>
        <w:ind w:left="360"/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sz w:val="22"/>
          <w:lang w:val="en-GB"/>
        </w:rPr>
        <w:t>Podujatiu budú pridelené kredity.</w:t>
      </w:r>
    </w:p>
    <w:p w:rsidR="003B1A4E" w:rsidRDefault="003B1A4E" w:rsidP="002E112E">
      <w:pPr>
        <w:ind w:left="360"/>
        <w:rPr>
          <w:rFonts w:ascii="Arial" w:hAnsi="Arial" w:cs="Arial"/>
          <w:sz w:val="22"/>
          <w:lang w:val="en-GB"/>
        </w:rPr>
      </w:pPr>
    </w:p>
    <w:p w:rsidR="00004CF0" w:rsidRPr="000D3A8A" w:rsidRDefault="002E112E" w:rsidP="003B1A4E">
      <w:pPr>
        <w:rPr>
          <w:rFonts w:ascii="Arial" w:hAnsi="Arial" w:cs="Arial"/>
          <w:sz w:val="22"/>
          <w:lang w:val="en-GB"/>
        </w:rPr>
      </w:pPr>
      <w:r w:rsidRPr="000D3A8A">
        <w:rPr>
          <w:rFonts w:ascii="Arial" w:hAnsi="Arial" w:cs="Arial"/>
          <w:sz w:val="22"/>
          <w:lang w:val="en-GB"/>
        </w:rPr>
        <w:tab/>
      </w:r>
      <w:r w:rsidRPr="000D3A8A">
        <w:rPr>
          <w:rFonts w:ascii="Arial" w:hAnsi="Arial" w:cs="Arial"/>
          <w:sz w:val="22"/>
          <w:lang w:val="en-GB"/>
        </w:rPr>
        <w:tab/>
      </w:r>
      <w:r w:rsidRPr="000D3A8A">
        <w:rPr>
          <w:rFonts w:ascii="Arial" w:hAnsi="Arial" w:cs="Arial"/>
          <w:sz w:val="22"/>
          <w:lang w:val="en-GB"/>
        </w:rPr>
        <w:tab/>
      </w:r>
      <w:r w:rsidRPr="000D3A8A">
        <w:rPr>
          <w:rFonts w:ascii="Arial" w:hAnsi="Arial" w:cs="Arial"/>
          <w:sz w:val="22"/>
          <w:lang w:val="en-GB"/>
        </w:rPr>
        <w:tab/>
      </w:r>
      <w:r w:rsidRPr="000D3A8A">
        <w:rPr>
          <w:rFonts w:ascii="Arial" w:hAnsi="Arial" w:cs="Arial"/>
          <w:sz w:val="22"/>
          <w:lang w:val="en-GB"/>
        </w:rPr>
        <w:tab/>
      </w:r>
      <w:r w:rsidRPr="000D3A8A">
        <w:rPr>
          <w:rFonts w:ascii="Arial" w:eastAsia="Tahoma" w:hAnsi="Arial" w:cs="Arial"/>
          <w:noProof/>
          <w:kern w:val="24"/>
          <w:sz w:val="16"/>
          <w:szCs w:val="18"/>
          <w:lang w:val="sk-SK" w:eastAsia="sk-SK"/>
        </w:rPr>
        <w:drawing>
          <wp:inline distT="0" distB="0" distL="0" distR="0">
            <wp:extent cx="1389889" cy="741274"/>
            <wp:effectExtent l="0" t="0" r="0" b="0"/>
            <wp:docPr id="1073741825" name="officeArt object" descr="C:\Users\skb009\Documents\Mundipharma\Mundipharma Logo 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undipharma Logo CMYK.jpeg" descr="C:\Users\skb009\Documents\Mundipharma\Mundipharma Logo CMYK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9" cy="741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3B1A4E">
        <w:rPr>
          <w:rFonts w:ascii="Arial" w:hAnsi="Arial" w:cs="Arial"/>
          <w:sz w:val="22"/>
          <w:lang w:val="en-GB"/>
        </w:rPr>
        <w:tab/>
      </w:r>
      <w:r w:rsidR="003B1A4E">
        <w:rPr>
          <w:rFonts w:ascii="Arial" w:hAnsi="Arial" w:cs="Arial"/>
          <w:sz w:val="22"/>
          <w:lang w:val="en-GB"/>
        </w:rPr>
        <w:tab/>
      </w:r>
      <w:r w:rsidR="003B1A4E">
        <w:rPr>
          <w:rFonts w:ascii="Arial" w:hAnsi="Arial" w:cs="Arial"/>
          <w:sz w:val="22"/>
          <w:lang w:val="en-GB"/>
        </w:rPr>
        <w:tab/>
      </w:r>
      <w:r w:rsidR="003B1A4E" w:rsidRPr="00065433">
        <w:rPr>
          <w:rFonts w:ascii="Tahoma" w:hAnsi="Tahoma" w:cs="Tahoma"/>
          <w:sz w:val="18"/>
          <w:szCs w:val="18"/>
          <w:lang w:val="de-DE"/>
        </w:rPr>
        <w:t>SK-MUN-051</w:t>
      </w:r>
      <w:r w:rsidR="003B1A4E" w:rsidRPr="005360E6">
        <w:rPr>
          <w:rFonts w:ascii="Tahoma" w:hAnsi="Tahoma" w:cs="Tahoma"/>
          <w:sz w:val="18"/>
          <w:szCs w:val="18"/>
        </w:rPr>
        <w:t>6-006</w:t>
      </w:r>
    </w:p>
    <w:sectPr w:rsidR="00004CF0" w:rsidRPr="000D3A8A" w:rsidSect="002E112E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CA1" w:rsidRDefault="00446CA1">
      <w:r>
        <w:separator/>
      </w:r>
    </w:p>
  </w:endnote>
  <w:endnote w:type="continuationSeparator" w:id="1">
    <w:p w:rsidR="00446CA1" w:rsidRDefault="00446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CA1" w:rsidRDefault="00446CA1">
      <w:r>
        <w:separator/>
      </w:r>
    </w:p>
  </w:footnote>
  <w:footnote w:type="continuationSeparator" w:id="1">
    <w:p w:rsidR="00446CA1" w:rsidRDefault="00446C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4CF0"/>
    <w:rsid w:val="00004CF0"/>
    <w:rsid w:val="000D3A8A"/>
    <w:rsid w:val="00114F40"/>
    <w:rsid w:val="0016375E"/>
    <w:rsid w:val="00210FBF"/>
    <w:rsid w:val="002322AF"/>
    <w:rsid w:val="00240600"/>
    <w:rsid w:val="002E112E"/>
    <w:rsid w:val="002F42D2"/>
    <w:rsid w:val="00351674"/>
    <w:rsid w:val="0038202F"/>
    <w:rsid w:val="00393368"/>
    <w:rsid w:val="003B1A4E"/>
    <w:rsid w:val="00446CA1"/>
    <w:rsid w:val="00475F69"/>
    <w:rsid w:val="00491CB4"/>
    <w:rsid w:val="004D1A7C"/>
    <w:rsid w:val="00506D1B"/>
    <w:rsid w:val="0054037D"/>
    <w:rsid w:val="0059594B"/>
    <w:rsid w:val="006002BC"/>
    <w:rsid w:val="00614359"/>
    <w:rsid w:val="00667BE6"/>
    <w:rsid w:val="006C3DDE"/>
    <w:rsid w:val="007121FD"/>
    <w:rsid w:val="007A089C"/>
    <w:rsid w:val="007D5E96"/>
    <w:rsid w:val="00814E4D"/>
    <w:rsid w:val="00820BF2"/>
    <w:rsid w:val="00826C5A"/>
    <w:rsid w:val="0084690B"/>
    <w:rsid w:val="0090286F"/>
    <w:rsid w:val="0093738F"/>
    <w:rsid w:val="00950C2E"/>
    <w:rsid w:val="009C0598"/>
    <w:rsid w:val="00A0312A"/>
    <w:rsid w:val="00A07189"/>
    <w:rsid w:val="00A12C6F"/>
    <w:rsid w:val="00A17054"/>
    <w:rsid w:val="00BA5829"/>
    <w:rsid w:val="00D16E45"/>
    <w:rsid w:val="00DC04FD"/>
    <w:rsid w:val="00DC3D8B"/>
    <w:rsid w:val="00E16333"/>
    <w:rsid w:val="00E42ABF"/>
    <w:rsid w:val="00E57740"/>
    <w:rsid w:val="00EC7AE3"/>
    <w:rsid w:val="00F27370"/>
    <w:rsid w:val="00FD55A8"/>
    <w:rsid w:val="00FF0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F27370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F27370"/>
    <w:rPr>
      <w:u w:val="single"/>
    </w:rPr>
  </w:style>
  <w:style w:type="paragraph" w:customStyle="1" w:styleId="HeaderFooter">
    <w:name w:val="Header &amp; Footer"/>
    <w:rsid w:val="00F27370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rmlnywebov">
    <w:name w:val="Normal (Web)"/>
    <w:rsid w:val="00F27370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E11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112E"/>
    <w:rPr>
      <w:rFonts w:ascii="Tahoma" w:hAnsi="Tahoma" w:cs="Tahoma"/>
      <w:color w:val="000000"/>
      <w:sz w:val="16"/>
      <w:szCs w:val="16"/>
      <w:u w:color="00000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&lt;Default&gt;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Kolesova, Dagmar</dc:creator>
  <cp:lastModifiedBy>hospital</cp:lastModifiedBy>
  <cp:revision>3</cp:revision>
  <dcterms:created xsi:type="dcterms:W3CDTF">2017-11-15T08:01:00Z</dcterms:created>
  <dcterms:modified xsi:type="dcterms:W3CDTF">2017-11-15T08:03:00Z</dcterms:modified>
</cp:coreProperties>
</file>