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AE" w:rsidRDefault="005D4D2A">
      <w:pPr>
        <w:rPr>
          <w:b/>
          <w:sz w:val="24"/>
          <w:szCs w:val="24"/>
        </w:rPr>
      </w:pPr>
      <w:r w:rsidRPr="00860B5A">
        <w:rPr>
          <w:b/>
          <w:sz w:val="24"/>
          <w:szCs w:val="24"/>
        </w:rPr>
        <w:t>Sylaby k</w:t>
      </w:r>
      <w:r w:rsidR="009648F0">
        <w:rPr>
          <w:b/>
          <w:sz w:val="24"/>
          <w:szCs w:val="24"/>
        </w:rPr>
        <w:t> </w:t>
      </w:r>
      <w:r w:rsidRPr="00860B5A">
        <w:rPr>
          <w:b/>
          <w:sz w:val="24"/>
          <w:szCs w:val="24"/>
        </w:rPr>
        <w:t>prednáškam</w:t>
      </w:r>
    </w:p>
    <w:p w:rsidR="009648F0" w:rsidRPr="009648F0" w:rsidRDefault="009648F0">
      <w:pPr>
        <w:rPr>
          <w:b/>
          <w:sz w:val="10"/>
          <w:szCs w:val="10"/>
        </w:rPr>
      </w:pPr>
    </w:p>
    <w:p w:rsidR="00995FAD" w:rsidRPr="00995FAD" w:rsidRDefault="00995FAD" w:rsidP="00995FAD">
      <w:pPr>
        <w:rPr>
          <w:b/>
          <w:sz w:val="24"/>
          <w:szCs w:val="24"/>
          <w:u w:val="single"/>
        </w:rPr>
      </w:pPr>
      <w:r w:rsidRPr="00995FAD">
        <w:rPr>
          <w:b/>
          <w:sz w:val="24"/>
          <w:szCs w:val="24"/>
          <w:u w:val="single"/>
        </w:rPr>
        <w:t>MUDr. J</w:t>
      </w:r>
      <w:r w:rsidR="00BB4846">
        <w:rPr>
          <w:b/>
          <w:sz w:val="24"/>
          <w:szCs w:val="24"/>
          <w:u w:val="single"/>
        </w:rPr>
        <w:t xml:space="preserve">uraj </w:t>
      </w:r>
      <w:proofErr w:type="spellStart"/>
      <w:r w:rsidR="00BB4846">
        <w:rPr>
          <w:b/>
          <w:sz w:val="24"/>
          <w:szCs w:val="24"/>
          <w:u w:val="single"/>
        </w:rPr>
        <w:t>Beniak</w:t>
      </w:r>
      <w:proofErr w:type="spellEnd"/>
      <w:r w:rsidRPr="00995FAD">
        <w:rPr>
          <w:b/>
          <w:sz w:val="24"/>
          <w:szCs w:val="24"/>
          <w:u w:val="single"/>
        </w:rPr>
        <w:t xml:space="preserve">: Nový rozmer liečby CINV  u onkologických pacientov </w:t>
      </w:r>
    </w:p>
    <w:p w:rsidR="00995FAD" w:rsidRDefault="00BB4846" w:rsidP="00995FAD">
      <w:r>
        <w:t xml:space="preserve">          </w:t>
      </w:r>
      <w:r w:rsidR="00445A4A">
        <w:tab/>
      </w:r>
      <w:r>
        <w:t>Nauzea a </w:t>
      </w:r>
      <w:proofErr w:type="spellStart"/>
      <w:r>
        <w:t>eméza</w:t>
      </w:r>
      <w:proofErr w:type="spellEnd"/>
      <w:r w:rsidR="00995FAD">
        <w:t xml:space="preserve"> sú </w:t>
      </w:r>
      <w:proofErr w:type="spellStart"/>
      <w:r w:rsidR="00995FAD">
        <w:t>najnepríjemnejším</w:t>
      </w:r>
      <w:proofErr w:type="spellEnd"/>
      <w:r w:rsidR="00995FAD">
        <w:t xml:space="preserve"> prejavom onkologického ochorenia. Vznikajú ako dôsledok chorobného procesu, </w:t>
      </w:r>
      <w:proofErr w:type="spellStart"/>
      <w:r w:rsidR="00995FAD">
        <w:t>psychogénne</w:t>
      </w:r>
      <w:proofErr w:type="spellEnd"/>
      <w:r w:rsidR="00995FAD">
        <w:t xml:space="preserve"> a </w:t>
      </w:r>
      <w:proofErr w:type="spellStart"/>
      <w:r w:rsidR="00995FAD">
        <w:t>iatrogénne</w:t>
      </w:r>
      <w:proofErr w:type="spellEnd"/>
      <w:r w:rsidR="00995FAD">
        <w:t xml:space="preserve">, </w:t>
      </w:r>
      <w:r w:rsidR="002A3066">
        <w:t xml:space="preserve">najmä </w:t>
      </w:r>
      <w:r w:rsidR="00995FAD">
        <w:t>účinkom liekov,</w:t>
      </w:r>
      <w:r w:rsidR="002A3066">
        <w:t xml:space="preserve"> </w:t>
      </w:r>
      <w:r w:rsidR="00995FAD">
        <w:t>žiarenia alebo iných faktorov</w:t>
      </w:r>
      <w:r w:rsidR="002A3066">
        <w:t xml:space="preserve">.    </w:t>
      </w:r>
    </w:p>
    <w:p w:rsidR="00445A4A" w:rsidRDefault="00995FAD" w:rsidP="00995FAD">
      <w:r>
        <w:t xml:space="preserve">      </w:t>
      </w:r>
      <w:r w:rsidR="00445A4A">
        <w:tab/>
      </w:r>
      <w:r>
        <w:t>Chemoterapia môže evokovať  nauzeu a </w:t>
      </w:r>
      <w:proofErr w:type="spellStart"/>
      <w:r>
        <w:t>emézu</w:t>
      </w:r>
      <w:proofErr w:type="spellEnd"/>
      <w:r>
        <w:t xml:space="preserve"> periférnym alebo centrálnym spôsobom. Blokáda  5HT3 receptorov dokáže eliminovať negatívne účinky chemoterapie. Kľúčovými liekmi sú </w:t>
      </w:r>
      <w:proofErr w:type="spellStart"/>
      <w:r>
        <w:t>antiemetiká</w:t>
      </w:r>
      <w:proofErr w:type="spellEnd"/>
      <w:r>
        <w:t xml:space="preserve">, kde zlatým štandardom pri vysoko a stredne </w:t>
      </w:r>
      <w:proofErr w:type="spellStart"/>
      <w:r>
        <w:t>emetogénnych</w:t>
      </w:r>
      <w:proofErr w:type="spellEnd"/>
      <w:r>
        <w:t xml:space="preserve">  </w:t>
      </w:r>
      <w:proofErr w:type="spellStart"/>
      <w:r>
        <w:t>chem</w:t>
      </w:r>
      <w:proofErr w:type="spellEnd"/>
      <w:r>
        <w:t xml:space="preserve">. režimoch sú 5HT3 </w:t>
      </w:r>
      <w:proofErr w:type="spellStart"/>
      <w:r>
        <w:t>blokátory</w:t>
      </w:r>
      <w:proofErr w:type="spellEnd"/>
      <w:r>
        <w:t xml:space="preserve">- </w:t>
      </w:r>
      <w:proofErr w:type="spellStart"/>
      <w:r>
        <w:t>setróny</w:t>
      </w:r>
      <w:proofErr w:type="spellEnd"/>
      <w:r>
        <w:t xml:space="preserve">. </w:t>
      </w:r>
      <w:r w:rsidR="002A3066">
        <w:t xml:space="preserve">Moderná farmakoterapia nám ponúka kombináciu </w:t>
      </w:r>
      <w:proofErr w:type="spellStart"/>
      <w:r w:rsidR="002A3066">
        <w:t>novogeneračného</w:t>
      </w:r>
      <w:proofErr w:type="spellEnd"/>
      <w:r w:rsidR="002A3066">
        <w:t xml:space="preserve"> </w:t>
      </w:r>
      <w:proofErr w:type="spellStart"/>
      <w:r w:rsidR="002A3066">
        <w:t>setrónu</w:t>
      </w:r>
      <w:proofErr w:type="spellEnd"/>
      <w:r w:rsidR="002A3066">
        <w:t xml:space="preserve"> a </w:t>
      </w:r>
      <w:proofErr w:type="spellStart"/>
      <w:r w:rsidR="002A3066">
        <w:t>netupitantu</w:t>
      </w:r>
      <w:proofErr w:type="spellEnd"/>
      <w:r w:rsidR="002A3066">
        <w:t>. Celková kontrola akútnej i oneskorenej CINV.</w:t>
      </w:r>
      <w:r w:rsidR="00445A4A" w:rsidRPr="00445A4A">
        <w:t xml:space="preserve"> </w:t>
      </w:r>
    </w:p>
    <w:p w:rsidR="002A3066" w:rsidRDefault="00445A4A" w:rsidP="00445A4A">
      <w:r>
        <w:tab/>
        <w:t xml:space="preserve">Aktuálna chemoterapia dnes umožňuje aplikovať  </w:t>
      </w:r>
      <w:proofErr w:type="spellStart"/>
      <w:r>
        <w:t>vysokoemetogénne</w:t>
      </w:r>
      <w:proofErr w:type="spellEnd"/>
      <w:r>
        <w:t xml:space="preserve"> režimy za pomoci </w:t>
      </w:r>
      <w:proofErr w:type="spellStart"/>
      <w:r>
        <w:t>antiemetogénnej</w:t>
      </w:r>
      <w:proofErr w:type="spellEnd"/>
      <w:r>
        <w:t xml:space="preserve"> terapie pacienta, čo výrazne zvyšuje </w:t>
      </w:r>
      <w:proofErr w:type="spellStart"/>
      <w:r>
        <w:t>complaince</w:t>
      </w:r>
      <w:proofErr w:type="spellEnd"/>
      <w:r>
        <w:t xml:space="preserve">  pacienta k liečbe. Prehľad klinických štúdií účinnosti a bezpečnosti NEPA po podaní </w:t>
      </w:r>
      <w:proofErr w:type="spellStart"/>
      <w:r>
        <w:t>vysokoemetogénnych</w:t>
      </w:r>
      <w:proofErr w:type="spellEnd"/>
      <w:r>
        <w:t xml:space="preserve"> režimov.</w:t>
      </w:r>
    </w:p>
    <w:p w:rsidR="009648F0" w:rsidRDefault="009648F0" w:rsidP="00445A4A"/>
    <w:p w:rsidR="005D4D2A" w:rsidRPr="00445A4A" w:rsidRDefault="002A3066" w:rsidP="005D4D2A">
      <w:pPr>
        <w:rPr>
          <w:b/>
          <w:sz w:val="24"/>
          <w:u w:val="single"/>
        </w:rPr>
      </w:pPr>
      <w:r w:rsidRPr="00445A4A">
        <w:rPr>
          <w:sz w:val="24"/>
        </w:rPr>
        <w:t xml:space="preserve">   </w:t>
      </w:r>
      <w:r w:rsidR="00445A4A" w:rsidRPr="00445A4A">
        <w:rPr>
          <w:b/>
          <w:sz w:val="24"/>
          <w:u w:val="single"/>
        </w:rPr>
        <w:t>MUDr. Lenka Lesná</w:t>
      </w:r>
      <w:r w:rsidR="0093347B" w:rsidRPr="00445A4A">
        <w:rPr>
          <w:b/>
          <w:sz w:val="24"/>
          <w:u w:val="single"/>
        </w:rPr>
        <w:t xml:space="preserve">: </w:t>
      </w:r>
      <w:proofErr w:type="spellStart"/>
      <w:r w:rsidR="00445A4A" w:rsidRPr="00445A4A">
        <w:rPr>
          <w:b/>
          <w:sz w:val="24"/>
          <w:u w:val="single"/>
        </w:rPr>
        <w:t>Palonosetrón</w:t>
      </w:r>
      <w:proofErr w:type="spellEnd"/>
      <w:r w:rsidR="00445A4A" w:rsidRPr="00445A4A">
        <w:rPr>
          <w:b/>
          <w:sz w:val="24"/>
          <w:u w:val="single"/>
        </w:rPr>
        <w:t xml:space="preserve"> v prevencii CINV </w:t>
      </w:r>
    </w:p>
    <w:p w:rsidR="005D4D2A" w:rsidRDefault="005D4D2A" w:rsidP="005D4D2A">
      <w:r>
        <w:t xml:space="preserve">         </w:t>
      </w:r>
      <w:r w:rsidR="00445A4A">
        <w:tab/>
      </w:r>
      <w:r w:rsidR="00BB4846">
        <w:t>Centrum zvracania je  v predĺž</w:t>
      </w:r>
      <w:r>
        <w:t xml:space="preserve">enej mieche, ktoré svoju  činnosť riadi a integruje na základe </w:t>
      </w:r>
      <w:proofErr w:type="spellStart"/>
      <w:r>
        <w:t>aferentných</w:t>
      </w:r>
      <w:proofErr w:type="spellEnd"/>
      <w:r>
        <w:t xml:space="preserve">  podnetov prichádzajúcich z periférnych receptorov, z CNS, z </w:t>
      </w:r>
      <w:proofErr w:type="spellStart"/>
      <w:r>
        <w:t>vestibulárneho</w:t>
      </w:r>
      <w:proofErr w:type="spellEnd"/>
      <w:r>
        <w:t xml:space="preserve">  aparátu a </w:t>
      </w:r>
      <w:proofErr w:type="spellStart"/>
      <w:r>
        <w:t>chemorecepnej</w:t>
      </w:r>
      <w:proofErr w:type="spellEnd"/>
      <w:r>
        <w:t xml:space="preserve">  zóny na báze IV.</w:t>
      </w:r>
      <w:r w:rsidR="00445A4A">
        <w:t xml:space="preserve"> </w:t>
      </w:r>
      <w:r>
        <w:t>mozgovej komory.</w:t>
      </w:r>
      <w:r w:rsidR="0093347B">
        <w:t xml:space="preserve"> </w:t>
      </w:r>
    </w:p>
    <w:p w:rsidR="006C19DC" w:rsidRDefault="006C19DC" w:rsidP="005D4D2A">
      <w:r>
        <w:tab/>
      </w:r>
      <w:proofErr w:type="spellStart"/>
      <w:r>
        <w:t>Aloxi</w:t>
      </w:r>
      <w:proofErr w:type="spellEnd"/>
      <w:r>
        <w:t xml:space="preserve"> – mechanizmus účinku. Nauzea a </w:t>
      </w:r>
      <w:proofErr w:type="spellStart"/>
      <w:r>
        <w:t>eméza</w:t>
      </w:r>
      <w:proofErr w:type="spellEnd"/>
      <w:r>
        <w:t xml:space="preserve">,  </w:t>
      </w:r>
      <w:proofErr w:type="spellStart"/>
      <w:r>
        <w:rPr>
          <w:lang w:val="cs-CZ"/>
        </w:rPr>
        <w:t>p</w:t>
      </w:r>
      <w:r w:rsidRPr="006C19DC">
        <w:rPr>
          <w:lang w:val="cs-CZ"/>
        </w:rPr>
        <w:t>rincípy</w:t>
      </w:r>
      <w:proofErr w:type="spellEnd"/>
      <w:r w:rsidRPr="006C19DC">
        <w:rPr>
          <w:lang w:val="cs-CZ"/>
        </w:rPr>
        <w:t xml:space="preserve"> </w:t>
      </w:r>
      <w:proofErr w:type="spellStart"/>
      <w:r w:rsidRPr="006C19DC">
        <w:rPr>
          <w:lang w:val="cs-CZ"/>
        </w:rPr>
        <w:t>profylaxie</w:t>
      </w:r>
      <w:proofErr w:type="spellEnd"/>
      <w:r w:rsidRPr="006C19DC">
        <w:rPr>
          <w:lang w:val="cs-CZ"/>
        </w:rPr>
        <w:t xml:space="preserve"> a </w:t>
      </w:r>
      <w:proofErr w:type="spellStart"/>
      <w:r w:rsidRPr="006C19DC">
        <w:rPr>
          <w:lang w:val="cs-CZ"/>
        </w:rPr>
        <w:t>liečby</w:t>
      </w:r>
      <w:proofErr w:type="spellEnd"/>
      <w:r w:rsidRPr="006C19DC">
        <w:rPr>
          <w:lang w:val="cs-CZ"/>
        </w:rPr>
        <w:t xml:space="preserve"> nauzey a </w:t>
      </w:r>
      <w:proofErr w:type="spellStart"/>
      <w:r w:rsidRPr="006C19DC">
        <w:rPr>
          <w:lang w:val="cs-CZ"/>
        </w:rPr>
        <w:t>emézy</w:t>
      </w:r>
      <w:proofErr w:type="spellEnd"/>
      <w:r>
        <w:rPr>
          <w:lang w:val="cs-CZ"/>
        </w:rPr>
        <w:t xml:space="preserve">.  </w:t>
      </w:r>
      <w:r>
        <w:t xml:space="preserve"> </w:t>
      </w:r>
    </w:p>
    <w:p w:rsidR="009648F0" w:rsidRDefault="009648F0" w:rsidP="005D4D2A">
      <w:bookmarkStart w:id="0" w:name="_GoBack"/>
      <w:bookmarkEnd w:id="0"/>
    </w:p>
    <w:p w:rsidR="00BB4846" w:rsidRPr="00445A4A" w:rsidRDefault="00BB4846" w:rsidP="005D4D2A">
      <w:pPr>
        <w:rPr>
          <w:b/>
          <w:sz w:val="24"/>
          <w:u w:val="single"/>
        </w:rPr>
      </w:pPr>
      <w:r w:rsidRPr="00445A4A">
        <w:rPr>
          <w:b/>
          <w:sz w:val="24"/>
          <w:u w:val="single"/>
        </w:rPr>
        <w:t xml:space="preserve">Mgr. Andrea </w:t>
      </w:r>
      <w:proofErr w:type="spellStart"/>
      <w:r w:rsidRPr="00445A4A">
        <w:rPr>
          <w:b/>
          <w:sz w:val="24"/>
          <w:u w:val="single"/>
        </w:rPr>
        <w:t>Hoclárová</w:t>
      </w:r>
      <w:proofErr w:type="spellEnd"/>
      <w:r w:rsidR="00937200" w:rsidRPr="00445A4A">
        <w:rPr>
          <w:b/>
          <w:sz w:val="24"/>
          <w:u w:val="single"/>
        </w:rPr>
        <w:t>:</w:t>
      </w:r>
      <w:r w:rsidRPr="00445A4A">
        <w:rPr>
          <w:rFonts w:ascii="Calibri" w:eastAsia="Calibri" w:hAnsi="Calibri" w:cs="Calibri"/>
          <w:sz w:val="24"/>
        </w:rPr>
        <w:t xml:space="preserve"> </w:t>
      </w:r>
      <w:r w:rsidRPr="00445A4A">
        <w:rPr>
          <w:b/>
          <w:sz w:val="24"/>
          <w:u w:val="single"/>
        </w:rPr>
        <w:t>Individuálne rizikové faktory pacienta</w:t>
      </w:r>
      <w:r w:rsidR="00937200" w:rsidRPr="00445A4A">
        <w:rPr>
          <w:b/>
          <w:sz w:val="24"/>
          <w:u w:val="single"/>
        </w:rPr>
        <w:t xml:space="preserve"> </w:t>
      </w:r>
    </w:p>
    <w:p w:rsidR="00937200" w:rsidRDefault="005D4D2A" w:rsidP="00445A4A">
      <w:pPr>
        <w:ind w:firstLine="708"/>
      </w:pPr>
      <w:proofErr w:type="spellStart"/>
      <w:r>
        <w:t>Emetogénna</w:t>
      </w:r>
      <w:proofErr w:type="spellEnd"/>
      <w:r>
        <w:t xml:space="preserve"> terapia</w:t>
      </w:r>
      <w:r w:rsidR="00A02B66">
        <w:t>,</w:t>
      </w:r>
      <w:r w:rsidR="006C19DC">
        <w:t xml:space="preserve"> </w:t>
      </w:r>
      <w:r w:rsidR="00A02B66">
        <w:t xml:space="preserve">rizikové faktory. </w:t>
      </w:r>
      <w:r w:rsidR="00BB4846">
        <w:t xml:space="preserve">Princípy profylaxie a liečby CINV s dôrazom na individuálne rizikové faktory pacienta. </w:t>
      </w:r>
      <w:r w:rsidR="00445A4A">
        <w:t xml:space="preserve">Aké sú </w:t>
      </w:r>
      <w:r w:rsidR="00445A4A" w:rsidRPr="0093347B">
        <w:t xml:space="preserve"> </w:t>
      </w:r>
      <w:r w:rsidR="00445A4A">
        <w:t>s</w:t>
      </w:r>
      <w:r w:rsidR="00445A4A" w:rsidRPr="0093347B">
        <w:t>účas</w:t>
      </w:r>
      <w:r w:rsidR="00445A4A">
        <w:t>né možnosti zvládania zvracania a</w:t>
      </w:r>
      <w:r w:rsidR="00445A4A" w:rsidRPr="0093347B">
        <w:t xml:space="preserve"> ktorí pacienti patria do </w:t>
      </w:r>
      <w:r w:rsidR="00445A4A">
        <w:t xml:space="preserve">rizikovej skupiny pre vznik CINV?  </w:t>
      </w:r>
      <w:r w:rsidR="00BB4846">
        <w:br/>
      </w:r>
      <w:r w:rsidR="00445A4A">
        <w:t>Test rizika pacienta pre CINV.</w:t>
      </w:r>
      <w:r w:rsidR="00445A4A">
        <w:br/>
      </w:r>
      <w:r w:rsidR="00BB4846">
        <w:t>Test zhodnotenia liečby CINV.</w:t>
      </w:r>
    </w:p>
    <w:p w:rsidR="00A02B66" w:rsidRDefault="00A02B66" w:rsidP="00A02B66"/>
    <w:sectPr w:rsidR="00A0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2A"/>
    <w:rsid w:val="00045C28"/>
    <w:rsid w:val="001506BF"/>
    <w:rsid w:val="00241423"/>
    <w:rsid w:val="002A3066"/>
    <w:rsid w:val="003F58DB"/>
    <w:rsid w:val="00445A4A"/>
    <w:rsid w:val="005D4D2A"/>
    <w:rsid w:val="00605445"/>
    <w:rsid w:val="006C19DC"/>
    <w:rsid w:val="00860B5A"/>
    <w:rsid w:val="0093347B"/>
    <w:rsid w:val="00937200"/>
    <w:rsid w:val="009648F0"/>
    <w:rsid w:val="00995FAD"/>
    <w:rsid w:val="00A02B66"/>
    <w:rsid w:val="00A40BF8"/>
    <w:rsid w:val="00BB4846"/>
    <w:rsid w:val="00DE6007"/>
    <w:rsid w:val="00F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E8F"/>
  <w15:docId w15:val="{7762D8E9-C18C-4820-AD9F-37B18CEA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AIngeliova</dc:creator>
  <cp:lastModifiedBy>Radka Gebauerova</cp:lastModifiedBy>
  <cp:revision>2</cp:revision>
  <dcterms:created xsi:type="dcterms:W3CDTF">2017-11-08T09:36:00Z</dcterms:created>
  <dcterms:modified xsi:type="dcterms:W3CDTF">2017-11-08T09:36:00Z</dcterms:modified>
</cp:coreProperties>
</file>