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Pozadie CV Jardiance" recolor="t" type="frame"/>
    </v:background>
  </w:background>
  <w:body>
    <w:p w:rsidR="00F45ACA" w:rsidRPr="00943F1E" w:rsidRDefault="00940157" w:rsidP="001A0D2C">
      <w:pPr>
        <w:tabs>
          <w:tab w:val="center" w:pos="4536"/>
        </w:tabs>
        <w:rPr>
          <w:noProof/>
          <w:lang w:eastAsia="sk-SK"/>
        </w:rPr>
      </w:pPr>
      <w:bookmarkStart w:id="0" w:name="_GoBack"/>
      <w:bookmarkEnd w:id="0"/>
      <w:r w:rsidRPr="00943F1E">
        <w:rPr>
          <w:rFonts w:ascii="Calibri" w:hAnsi="Calibri" w:cs="Calibri"/>
          <w:b/>
          <w:noProof/>
          <w:color w:val="FF0000"/>
          <w:sz w:val="5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7F308" wp14:editId="1CA34AC2">
                <wp:simplePos x="0" y="0"/>
                <wp:positionH relativeFrom="column">
                  <wp:posOffset>3195955</wp:posOffset>
                </wp:positionH>
                <wp:positionV relativeFrom="paragraph">
                  <wp:posOffset>52706</wp:posOffset>
                </wp:positionV>
                <wp:extent cx="2200275" cy="438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20" w:rsidRPr="00037C20" w:rsidRDefault="00037C20" w:rsidP="00037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37C20">
                              <w:rPr>
                                <w:b/>
                              </w:rPr>
                              <w:t>Ž</w:t>
                            </w:r>
                            <w:r w:rsidRPr="00037C20">
                              <w:rPr>
                                <w:rFonts w:ascii="Helvetica" w:hAnsi="Helvetica" w:cs="Helvetica"/>
                                <w:b/>
                                <w:color w:val="151515"/>
                                <w:sz w:val="18"/>
                                <w:szCs w:val="18"/>
                              </w:rPr>
                              <w:t>elezničná nemocnica s poliklinikou</w:t>
                            </w:r>
                          </w:p>
                          <w:p w:rsidR="00037C20" w:rsidRPr="00037C20" w:rsidRDefault="00037C20" w:rsidP="00037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37C20">
                              <w:rPr>
                                <w:rFonts w:ascii="Helvetica" w:hAnsi="Helvetica" w:cs="Helvetica"/>
                                <w:b/>
                                <w:color w:val="151515"/>
                                <w:sz w:val="18"/>
                                <w:szCs w:val="18"/>
                              </w:rPr>
                              <w:t>Košice, Masarykova 9, 040 01</w:t>
                            </w:r>
                          </w:p>
                          <w:p w:rsidR="00940157" w:rsidRDefault="00940157" w:rsidP="00037C20">
                            <w:pPr>
                              <w:pStyle w:val="Defaul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D3A20" w:rsidRDefault="00BD3A20" w:rsidP="00BD3A2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D3A20" w:rsidRPr="00AB02C6" w:rsidRDefault="00BD3A20" w:rsidP="00BD3A2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F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5pt;margin-top:4.15pt;width:17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" fillcolor="white [3212]" strokecolor="white [3212]">
                <v:textbox>
                  <w:txbxContent>
                    <w:p w:rsidR="00037C20" w:rsidRPr="00037C20" w:rsidRDefault="00037C20" w:rsidP="00037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37C20">
                        <w:rPr>
                          <w:b/>
                        </w:rPr>
                        <w:t>Ž</w:t>
                      </w:r>
                      <w:r w:rsidRPr="00037C20">
                        <w:rPr>
                          <w:rFonts w:ascii="Helvetica" w:hAnsi="Helvetica" w:cs="Helvetica"/>
                          <w:b/>
                          <w:color w:val="151515"/>
                          <w:sz w:val="18"/>
                          <w:szCs w:val="18"/>
                        </w:rPr>
                        <w:t>elezničná nemocnica s poliklinikou</w:t>
                      </w:r>
                    </w:p>
                    <w:p w:rsidR="00037C20" w:rsidRPr="00037C20" w:rsidRDefault="00037C20" w:rsidP="00037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37C20">
                        <w:rPr>
                          <w:rFonts w:ascii="Helvetica" w:hAnsi="Helvetica" w:cs="Helvetica"/>
                          <w:b/>
                          <w:color w:val="151515"/>
                          <w:sz w:val="18"/>
                          <w:szCs w:val="18"/>
                        </w:rPr>
                        <w:t>Košice, Masarykova 9, 040 01</w:t>
                      </w:r>
                    </w:p>
                    <w:p w:rsidR="00940157" w:rsidRDefault="00940157" w:rsidP="00037C20">
                      <w:pPr>
                        <w:pStyle w:val="Defaul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BD3A20" w:rsidRDefault="00BD3A20" w:rsidP="00BD3A2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BD3A20" w:rsidRPr="00AB02C6" w:rsidRDefault="00BD3A20" w:rsidP="00BD3A2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06F" w:rsidRPr="00943F1E">
        <w:rPr>
          <w:rFonts w:ascii="Calibri" w:hAnsi="Calibri" w:cs="Calibri"/>
          <w:b/>
          <w:noProof/>
          <w:color w:val="FF0000"/>
          <w:sz w:val="7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A794" wp14:editId="6C64ADF5">
                <wp:simplePos x="0" y="0"/>
                <wp:positionH relativeFrom="column">
                  <wp:posOffset>-911671</wp:posOffset>
                </wp:positionH>
                <wp:positionV relativeFrom="paragraph">
                  <wp:posOffset>893379</wp:posOffset>
                </wp:positionV>
                <wp:extent cx="757645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64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4C9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pt,70.35pt" to="524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" strokecolor="black [3213]" strokeweight="1pt"/>
            </w:pict>
          </mc:Fallback>
        </mc:AlternateContent>
      </w:r>
      <w:r w:rsidR="00F45ACA" w:rsidRPr="00943F1E">
        <w:rPr>
          <w:rFonts w:ascii="Calibri" w:hAnsi="Calibri" w:cs="Calibri"/>
          <w:b/>
          <w:color w:val="FF0000"/>
          <w:sz w:val="72"/>
        </w:rPr>
        <w:t>POZVÁNKA</w:t>
      </w:r>
      <w:r w:rsidR="0030706F" w:rsidRPr="00943F1E">
        <w:rPr>
          <w:rFonts w:ascii="Calibri" w:hAnsi="Calibri" w:cs="Calibri"/>
          <w:b/>
          <w:color w:val="FF0000"/>
          <w:sz w:val="48"/>
        </w:rPr>
        <w:tab/>
      </w:r>
      <w:r w:rsidR="0030706F" w:rsidRPr="00943F1E">
        <w:rPr>
          <w:rFonts w:ascii="Calibri" w:hAnsi="Calibri" w:cs="Calibri"/>
          <w:b/>
          <w:color w:val="FF0000"/>
          <w:sz w:val="48"/>
        </w:rPr>
        <w:tab/>
      </w:r>
      <w:r w:rsidR="0030706F" w:rsidRPr="00943F1E">
        <w:rPr>
          <w:rFonts w:ascii="Calibri" w:hAnsi="Calibri" w:cs="Calibri"/>
          <w:b/>
          <w:color w:val="FF0000"/>
          <w:sz w:val="48"/>
        </w:rPr>
        <w:tab/>
      </w:r>
    </w:p>
    <w:p w:rsidR="00940157" w:rsidRPr="001A0D2C" w:rsidRDefault="00940157" w:rsidP="001A0D2C">
      <w:pPr>
        <w:tabs>
          <w:tab w:val="center" w:pos="4536"/>
        </w:tabs>
        <w:rPr>
          <w:rFonts w:ascii="Calibri" w:hAnsi="Calibri" w:cs="Calibri"/>
          <w:b/>
          <w:i/>
          <w:color w:val="FF0000"/>
          <w:sz w:val="48"/>
        </w:rPr>
      </w:pPr>
    </w:p>
    <w:p w:rsidR="00F45ACA" w:rsidRPr="0030706F" w:rsidRDefault="00F45ACA" w:rsidP="00F45ACA">
      <w:pPr>
        <w:rPr>
          <w:rFonts w:ascii="Calibri" w:hAnsi="Calibri" w:cs="Calibri"/>
          <w:b/>
        </w:rPr>
      </w:pPr>
      <w:r w:rsidRPr="0030706F">
        <w:rPr>
          <w:rFonts w:ascii="Calibri" w:hAnsi="Calibri" w:cs="Calibri"/>
          <w:b/>
        </w:rPr>
        <w:t>Vážená pani doktorka, Vážený pán doktor,</w:t>
      </w:r>
    </w:p>
    <w:p w:rsidR="00037C20" w:rsidRDefault="00BD3A20" w:rsidP="00037C20">
      <w:pPr>
        <w:spacing w:after="0"/>
        <w:rPr>
          <w:rFonts w:cs="Helvetica"/>
          <w:b/>
          <w:color w:val="151515"/>
        </w:rPr>
      </w:pPr>
      <w:r>
        <w:rPr>
          <w:rFonts w:ascii="Calibri" w:hAnsi="Calibri" w:cs="Calibri"/>
          <w:b/>
        </w:rPr>
        <w:t xml:space="preserve">        </w:t>
      </w:r>
      <w:r w:rsidR="00CB6D42" w:rsidRPr="00037C20">
        <w:rPr>
          <w:rFonts w:cs="Calibri"/>
          <w:b/>
        </w:rPr>
        <w:t>d</w:t>
      </w:r>
      <w:r w:rsidR="00F45ACA" w:rsidRPr="00037C20">
        <w:rPr>
          <w:rFonts w:cs="Calibri"/>
          <w:b/>
        </w:rPr>
        <w:t xml:space="preserve">ovoľte aby sme Vás </w:t>
      </w:r>
      <w:r w:rsidR="002A4DB0" w:rsidRPr="00037C20">
        <w:rPr>
          <w:rFonts w:cs="Calibri"/>
          <w:b/>
        </w:rPr>
        <w:t xml:space="preserve">srdečne pozvali </w:t>
      </w:r>
      <w:r w:rsidR="00F45ACA" w:rsidRPr="00037C20">
        <w:rPr>
          <w:rFonts w:cs="Calibri"/>
          <w:b/>
        </w:rPr>
        <w:t>v</w:t>
      </w:r>
      <w:r w:rsidR="003A1075" w:rsidRPr="00037C20">
        <w:rPr>
          <w:rFonts w:cs="Calibri"/>
          <w:b/>
        </w:rPr>
        <w:t> </w:t>
      </w:r>
      <w:r w:rsidR="00F45ACA" w:rsidRPr="00037C20">
        <w:rPr>
          <w:rFonts w:cs="Calibri"/>
          <w:b/>
        </w:rPr>
        <w:t>mene</w:t>
      </w:r>
      <w:r w:rsidR="003A1075" w:rsidRPr="00037C20">
        <w:rPr>
          <w:rFonts w:cs="Calibri"/>
          <w:b/>
        </w:rPr>
        <w:t xml:space="preserve"> </w:t>
      </w:r>
      <w:r w:rsidRPr="00037C20">
        <w:rPr>
          <w:rFonts w:cs="Calibri"/>
          <w:b/>
          <w:bCs/>
        </w:rPr>
        <w:t xml:space="preserve">interného oddelenia </w:t>
      </w:r>
      <w:r w:rsidR="00037C20" w:rsidRPr="00037C20">
        <w:rPr>
          <w:b/>
        </w:rPr>
        <w:t>Ž</w:t>
      </w:r>
      <w:r w:rsidR="00037C20" w:rsidRPr="00037C20">
        <w:rPr>
          <w:rFonts w:cs="Helvetica"/>
          <w:b/>
          <w:color w:val="151515"/>
        </w:rPr>
        <w:t xml:space="preserve">elezničnej nemocnice </w:t>
      </w:r>
      <w:r w:rsidR="00037C20">
        <w:rPr>
          <w:rFonts w:cs="Helvetica"/>
          <w:b/>
          <w:color w:val="151515"/>
        </w:rPr>
        <w:t xml:space="preserve"> </w:t>
      </w:r>
    </w:p>
    <w:p w:rsidR="00F45ACA" w:rsidRPr="00037C20" w:rsidRDefault="00037C20" w:rsidP="00037C20">
      <w:pPr>
        <w:spacing w:after="0"/>
        <w:rPr>
          <w:b/>
        </w:rPr>
      </w:pPr>
      <w:r>
        <w:rPr>
          <w:rFonts w:cs="Helvetica"/>
          <w:b/>
          <w:color w:val="151515"/>
        </w:rPr>
        <w:t xml:space="preserve">        </w:t>
      </w:r>
      <w:r w:rsidRPr="00037C20">
        <w:rPr>
          <w:rFonts w:cs="Helvetica"/>
          <w:b/>
          <w:color w:val="151515"/>
        </w:rPr>
        <w:t>s poliklinikou Košice</w:t>
      </w:r>
      <w:r w:rsidR="00BD3A20" w:rsidRPr="00037C20">
        <w:rPr>
          <w:rFonts w:cs="Calibri"/>
          <w:b/>
          <w:bCs/>
          <w:color w:val="000000"/>
        </w:rPr>
        <w:t xml:space="preserve"> </w:t>
      </w:r>
      <w:r w:rsidR="00F45ACA" w:rsidRPr="00037C20">
        <w:rPr>
          <w:rFonts w:cs="Calibri"/>
          <w:b/>
        </w:rPr>
        <w:t xml:space="preserve">na </w:t>
      </w:r>
      <w:r w:rsidR="003A1075" w:rsidRPr="00037C20">
        <w:rPr>
          <w:rFonts w:cs="Calibri"/>
          <w:b/>
        </w:rPr>
        <w:t>odborn</w:t>
      </w:r>
      <w:r w:rsidR="00D64F22" w:rsidRPr="00037C20">
        <w:rPr>
          <w:rFonts w:cs="Calibri"/>
          <w:b/>
        </w:rPr>
        <w:t>é prednášky</w:t>
      </w:r>
      <w:r w:rsidR="00F45ACA" w:rsidRPr="00037C20">
        <w:rPr>
          <w:rFonts w:cs="Calibri"/>
          <w:b/>
        </w:rPr>
        <w:t xml:space="preserve"> </w:t>
      </w:r>
      <w:r w:rsidR="006504A8" w:rsidRPr="00037C20">
        <w:rPr>
          <w:rFonts w:cs="Calibri"/>
          <w:b/>
        </w:rPr>
        <w:t>pripraven</w:t>
      </w:r>
      <w:r w:rsidR="00D64F22" w:rsidRPr="00037C20">
        <w:rPr>
          <w:rFonts w:cs="Calibri"/>
          <w:b/>
        </w:rPr>
        <w:t>é</w:t>
      </w:r>
      <w:r w:rsidR="00F55346" w:rsidRPr="00037C20">
        <w:rPr>
          <w:rFonts w:cs="Calibri"/>
          <w:b/>
        </w:rPr>
        <w:t xml:space="preserve"> v rámci ná</w:t>
      </w:r>
      <w:r w:rsidR="003A1075" w:rsidRPr="00037C20">
        <w:rPr>
          <w:rFonts w:cs="Calibri"/>
          <w:b/>
        </w:rPr>
        <w:t xml:space="preserve">šho </w:t>
      </w:r>
      <w:r w:rsidR="00F55346" w:rsidRPr="00037C20">
        <w:rPr>
          <w:rFonts w:cs="Calibri"/>
          <w:b/>
        </w:rPr>
        <w:t>seminára</w:t>
      </w:r>
      <w:r w:rsidR="00F45ACA" w:rsidRPr="00037C20">
        <w:rPr>
          <w:rFonts w:cs="Calibri"/>
          <w:b/>
        </w:rPr>
        <w:t>:</w:t>
      </w:r>
    </w:p>
    <w:p w:rsidR="001A0D2C" w:rsidRPr="004C362E" w:rsidRDefault="001A0D2C" w:rsidP="00CB6D42">
      <w:pPr>
        <w:jc w:val="center"/>
        <w:rPr>
          <w:rFonts w:ascii="Calibri" w:hAnsi="Calibri" w:cs="Calibri"/>
          <w:b/>
          <w:color w:val="FF0000"/>
          <w:sz w:val="16"/>
        </w:rPr>
      </w:pPr>
    </w:p>
    <w:p w:rsidR="001A0D2C" w:rsidRDefault="00154EDD" w:rsidP="003330CF">
      <w:pPr>
        <w:spacing w:after="0"/>
        <w:jc w:val="center"/>
        <w:rPr>
          <w:rFonts w:ascii="Calibri" w:hAnsi="Calibri" w:cs="Calibri"/>
          <w:b/>
          <w:color w:val="4F81BD" w:themeColor="accent1"/>
          <w:sz w:val="32"/>
        </w:rPr>
      </w:pPr>
      <w:r w:rsidRPr="0030706F">
        <w:rPr>
          <w:rFonts w:ascii="Calibri" w:hAnsi="Calibri" w:cs="Calibri"/>
          <w:b/>
          <w:color w:val="4F81BD" w:themeColor="accent1"/>
          <w:sz w:val="32"/>
        </w:rPr>
        <w:t>„</w:t>
      </w:r>
      <w:r w:rsidR="00BD3A20">
        <w:rPr>
          <w:rFonts w:ascii="Calibri" w:hAnsi="Calibri" w:cs="Calibri"/>
          <w:b/>
          <w:color w:val="4F81BD" w:themeColor="accent1"/>
          <w:sz w:val="32"/>
        </w:rPr>
        <w:t>Novinky v antidiabetickej liečbe</w:t>
      </w:r>
      <w:r w:rsidRPr="0030706F">
        <w:rPr>
          <w:rFonts w:ascii="Calibri" w:hAnsi="Calibri" w:cs="Calibri"/>
          <w:b/>
          <w:color w:val="4F81BD" w:themeColor="accent1"/>
          <w:sz w:val="32"/>
        </w:rPr>
        <w:t>“</w:t>
      </w:r>
    </w:p>
    <w:p w:rsidR="003330CF" w:rsidRPr="003330CF" w:rsidRDefault="003330CF" w:rsidP="003330CF">
      <w:pPr>
        <w:spacing w:after="0"/>
        <w:jc w:val="center"/>
        <w:rPr>
          <w:rFonts w:ascii="Calibri" w:hAnsi="Calibri" w:cs="Calibri"/>
          <w:b/>
          <w:color w:val="FF0000"/>
          <w:sz w:val="28"/>
        </w:rPr>
      </w:pPr>
    </w:p>
    <w:p w:rsidR="00F45ACA" w:rsidRPr="0030706F" w:rsidRDefault="00F45ACA" w:rsidP="003330CF">
      <w:pPr>
        <w:spacing w:line="240" w:lineRule="auto"/>
        <w:rPr>
          <w:rFonts w:ascii="Calibri" w:hAnsi="Calibri" w:cs="Calibri"/>
          <w:b/>
        </w:rPr>
      </w:pPr>
      <w:r w:rsidRPr="00674ED7">
        <w:rPr>
          <w:rFonts w:ascii="Calibri" w:hAnsi="Calibri" w:cs="Calibri"/>
        </w:rPr>
        <w:t>Dátum:</w:t>
      </w:r>
      <w:r w:rsidR="00CB6D42" w:rsidRPr="00674ED7">
        <w:rPr>
          <w:rFonts w:ascii="Calibri" w:hAnsi="Calibri" w:cs="Calibri"/>
        </w:rPr>
        <w:tab/>
      </w:r>
      <w:r w:rsidR="00BD3A20">
        <w:rPr>
          <w:rFonts w:ascii="Calibri" w:hAnsi="Calibri" w:cs="Calibri"/>
          <w:b/>
        </w:rPr>
        <w:t xml:space="preserve">          </w:t>
      </w:r>
      <w:r w:rsidR="00037C20">
        <w:rPr>
          <w:rFonts w:ascii="Calibri" w:hAnsi="Calibri" w:cs="Calibri"/>
          <w:b/>
        </w:rPr>
        <w:t xml:space="preserve"> </w:t>
      </w:r>
      <w:r w:rsidR="00BD3A20">
        <w:rPr>
          <w:rFonts w:ascii="Calibri" w:hAnsi="Calibri" w:cs="Calibri"/>
          <w:b/>
        </w:rPr>
        <w:t xml:space="preserve">  2</w:t>
      </w:r>
      <w:r w:rsidR="00037C20">
        <w:rPr>
          <w:rFonts w:ascii="Calibri" w:hAnsi="Calibri" w:cs="Calibri"/>
          <w:b/>
        </w:rPr>
        <w:t>8</w:t>
      </w:r>
      <w:r w:rsidR="00674ED7">
        <w:rPr>
          <w:rFonts w:ascii="Calibri" w:hAnsi="Calibri" w:cs="Calibri"/>
          <w:b/>
        </w:rPr>
        <w:t xml:space="preserve">. </w:t>
      </w:r>
      <w:r w:rsidR="00037C20">
        <w:rPr>
          <w:rFonts w:ascii="Calibri" w:hAnsi="Calibri" w:cs="Calibri"/>
          <w:b/>
        </w:rPr>
        <w:t>novembra</w:t>
      </w:r>
      <w:r w:rsidRPr="0030706F">
        <w:rPr>
          <w:rFonts w:ascii="Calibri" w:hAnsi="Calibri" w:cs="Calibri"/>
          <w:b/>
        </w:rPr>
        <w:t xml:space="preserve"> 201</w:t>
      </w:r>
      <w:r w:rsidR="00943F1E">
        <w:rPr>
          <w:rFonts w:ascii="Calibri" w:hAnsi="Calibri" w:cs="Calibri"/>
          <w:b/>
        </w:rPr>
        <w:t>7</w:t>
      </w:r>
    </w:p>
    <w:p w:rsidR="00037C20" w:rsidRPr="00037C20" w:rsidRDefault="00BD3A20" w:rsidP="00037C20">
      <w:pPr>
        <w:spacing w:after="0"/>
        <w:rPr>
          <w:b/>
        </w:rPr>
      </w:pPr>
      <w:r>
        <w:rPr>
          <w:rFonts w:ascii="Calibri" w:hAnsi="Calibri" w:cs="Calibri"/>
        </w:rPr>
        <w:t xml:space="preserve">Miesto:         </w:t>
      </w:r>
      <w:r w:rsidR="00037C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037C20">
        <w:rPr>
          <w:rFonts w:cs="Calibri"/>
          <w:b/>
        </w:rPr>
        <w:t xml:space="preserve">Interné oddelenie, </w:t>
      </w:r>
      <w:r w:rsidR="00037C20" w:rsidRPr="00037C20">
        <w:rPr>
          <w:b/>
        </w:rPr>
        <w:t>Ž</w:t>
      </w:r>
      <w:r w:rsidR="00037C20" w:rsidRPr="00037C20">
        <w:rPr>
          <w:rFonts w:cs="Helvetica"/>
          <w:b/>
          <w:color w:val="151515"/>
        </w:rPr>
        <w:t>elezničná nemocnica s poliklinikou</w:t>
      </w:r>
      <w:r w:rsidR="00037C20" w:rsidRPr="00037C20">
        <w:rPr>
          <w:b/>
        </w:rPr>
        <w:t xml:space="preserve"> </w:t>
      </w:r>
      <w:r w:rsidR="00037C20" w:rsidRPr="00037C20">
        <w:rPr>
          <w:rFonts w:cs="Helvetica"/>
          <w:b/>
          <w:color w:val="151515"/>
        </w:rPr>
        <w:t>Košice, Masarykova 9, 040 01</w:t>
      </w:r>
    </w:p>
    <w:p w:rsidR="00F45ACA" w:rsidRDefault="00F45ACA" w:rsidP="00BD3A20">
      <w:pPr>
        <w:pStyle w:val="Default"/>
        <w:rPr>
          <w:rFonts w:ascii="Calibri" w:hAnsi="Calibri" w:cs="Calibri"/>
        </w:rPr>
      </w:pPr>
    </w:p>
    <w:p w:rsidR="00F45ACA" w:rsidRDefault="002A4DB0" w:rsidP="003330CF">
      <w:pPr>
        <w:spacing w:line="240" w:lineRule="auto"/>
        <w:rPr>
          <w:rFonts w:ascii="Calibri" w:hAnsi="Calibri" w:cs="Calibri"/>
          <w:b/>
        </w:rPr>
      </w:pPr>
      <w:r w:rsidRPr="00674ED7">
        <w:rPr>
          <w:rFonts w:ascii="Calibri" w:hAnsi="Calibri" w:cs="Calibri"/>
        </w:rPr>
        <w:t>Čas:</w:t>
      </w:r>
      <w:r w:rsidRPr="0030706F">
        <w:rPr>
          <w:rFonts w:ascii="Calibri" w:hAnsi="Calibri" w:cs="Calibri"/>
          <w:b/>
        </w:rPr>
        <w:t xml:space="preserve"> </w:t>
      </w:r>
      <w:r w:rsidR="00037C20">
        <w:rPr>
          <w:rFonts w:ascii="Calibri" w:hAnsi="Calibri" w:cs="Calibri"/>
          <w:b/>
        </w:rPr>
        <w:tab/>
        <w:t xml:space="preserve">             7:30-8:30</w:t>
      </w:r>
    </w:p>
    <w:p w:rsidR="00943F1E" w:rsidRDefault="00943F1E" w:rsidP="00BD3A20">
      <w:pPr>
        <w:pStyle w:val="Default"/>
        <w:rPr>
          <w:rFonts w:ascii="Calibri" w:hAnsi="Calibri" w:cs="Calibri"/>
        </w:rPr>
      </w:pPr>
      <w:r w:rsidRPr="00674ED7">
        <w:rPr>
          <w:rFonts w:ascii="Calibri" w:hAnsi="Calibri" w:cs="Calibri"/>
        </w:rPr>
        <w:t>Prednášajúci:</w:t>
      </w:r>
      <w:r w:rsidR="00BD3A20" w:rsidRPr="00BD3A20">
        <w:rPr>
          <w:rFonts w:ascii="Calibri" w:hAnsi="Calibri" w:cs="Calibri"/>
        </w:rPr>
        <w:t xml:space="preserve"> MUDr. </w:t>
      </w:r>
      <w:r w:rsidR="00037C20">
        <w:rPr>
          <w:rFonts w:ascii="Calibri" w:hAnsi="Calibri" w:cs="Calibri"/>
        </w:rPr>
        <w:t>Milan Běhunčík</w:t>
      </w:r>
      <w:r w:rsidR="00BD3A20" w:rsidRPr="00BD3A20">
        <w:rPr>
          <w:rFonts w:ascii="Calibri" w:hAnsi="Calibri" w:cs="Calibri"/>
        </w:rPr>
        <w:t xml:space="preserve"> a MUDr. </w:t>
      </w:r>
      <w:r w:rsidR="00037C20">
        <w:rPr>
          <w:rFonts w:ascii="Calibri" w:hAnsi="Calibri" w:cs="Calibri"/>
        </w:rPr>
        <w:t>Ľudmila Szabóová</w:t>
      </w:r>
    </w:p>
    <w:p w:rsidR="00BD3A20" w:rsidRPr="00BD3A20" w:rsidRDefault="00BD3A20" w:rsidP="00BD3A20">
      <w:pPr>
        <w:pStyle w:val="Default"/>
        <w:rPr>
          <w:rFonts w:ascii="Calibri" w:hAnsi="Calibri" w:cs="Calibri"/>
        </w:rPr>
      </w:pPr>
    </w:p>
    <w:p w:rsidR="00BD3A20" w:rsidRPr="00037C20" w:rsidRDefault="00943F1E" w:rsidP="00BD3A20">
      <w:pPr>
        <w:pStyle w:val="Default"/>
        <w:rPr>
          <w:rFonts w:asciiTheme="minorHAnsi" w:hAnsiTheme="minorHAnsi" w:cs="Calibri"/>
          <w:b/>
          <w:bCs/>
          <w:color w:val="FF0000"/>
        </w:rPr>
      </w:pPr>
      <w:r w:rsidRPr="00674ED7">
        <w:rPr>
          <w:rFonts w:ascii="Calibri" w:hAnsi="Calibri" w:cs="Calibri"/>
        </w:rPr>
        <w:t>Témy: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D3A20" w:rsidRPr="001C71A9">
        <w:rPr>
          <w:rFonts w:asciiTheme="minorHAnsi" w:hAnsiTheme="minorHAnsi" w:cs="Calibri"/>
          <w:b/>
          <w:bCs/>
          <w:color w:val="FF0000"/>
          <w:sz w:val="28"/>
          <w:szCs w:val="28"/>
        </w:rPr>
        <w:t>,,</w:t>
      </w:r>
      <w:r w:rsidR="00037C20" w:rsidRPr="001C71A9">
        <w:rPr>
          <w:rFonts w:asciiTheme="minorHAnsi" w:hAnsiTheme="minorHAnsi" w:cs="Times New Roman"/>
          <w:b/>
          <w:color w:val="FF0000"/>
          <w:sz w:val="28"/>
          <w:szCs w:val="28"/>
        </w:rPr>
        <w:t>Ako ovplyvni</w:t>
      </w:r>
      <w:r w:rsidR="00037C20" w:rsidRPr="001C71A9">
        <w:rPr>
          <w:rFonts w:asciiTheme="minorHAnsi" w:hAnsiTheme="minorHAnsi" w:cs="Times New Roman"/>
          <w:b/>
          <w:bCs/>
          <w:color w:val="FF0000"/>
          <w:sz w:val="28"/>
          <w:szCs w:val="28"/>
        </w:rPr>
        <w:t xml:space="preserve">ť </w:t>
      </w:r>
      <w:r w:rsidR="00037C20" w:rsidRPr="001C71A9">
        <w:rPr>
          <w:rFonts w:asciiTheme="minorHAnsi" w:hAnsiTheme="minorHAnsi" w:cs="Times New Roman"/>
          <w:b/>
          <w:color w:val="FF0000"/>
          <w:sz w:val="28"/>
          <w:szCs w:val="28"/>
        </w:rPr>
        <w:t>kardiovaskulárne riziko u DM 2. typu</w:t>
      </w:r>
      <w:r w:rsidR="007B4476" w:rsidRPr="001C71A9">
        <w:rPr>
          <w:rFonts w:asciiTheme="minorHAnsi" w:hAnsiTheme="minorHAnsi" w:cs="Calibri"/>
          <w:b/>
          <w:bCs/>
          <w:color w:val="FF0000"/>
          <w:sz w:val="28"/>
          <w:szCs w:val="28"/>
        </w:rPr>
        <w:t>“</w:t>
      </w:r>
    </w:p>
    <w:p w:rsidR="00BD3A20" w:rsidRPr="00037C20" w:rsidRDefault="00BD3A20" w:rsidP="00BD3A20">
      <w:pPr>
        <w:pStyle w:val="Default"/>
        <w:rPr>
          <w:rFonts w:asciiTheme="minorHAnsi" w:hAnsiTheme="minorHAnsi" w:cs="Calibri"/>
        </w:rPr>
      </w:pPr>
    </w:p>
    <w:p w:rsidR="00943F1E" w:rsidRPr="001C71A9" w:rsidRDefault="00BD3A20" w:rsidP="00F45ACA">
      <w:pPr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</w:rPr>
        <w:t xml:space="preserve">                         </w:t>
      </w:r>
      <w:r w:rsidRPr="00BD3A20">
        <w:rPr>
          <w:rFonts w:ascii="Calibri" w:hAnsi="Calibri" w:cs="Calibri"/>
          <w:b/>
        </w:rPr>
        <w:t xml:space="preserve">  </w:t>
      </w:r>
      <w:r w:rsidR="00943F1E" w:rsidRPr="001C71A9">
        <w:rPr>
          <w:rFonts w:cs="Calibri"/>
          <w:b/>
          <w:color w:val="FF0000"/>
          <w:sz w:val="28"/>
          <w:szCs w:val="28"/>
        </w:rPr>
        <w:t>„</w:t>
      </w:r>
      <w:r w:rsidR="00037C20" w:rsidRPr="001C71A9">
        <w:rPr>
          <w:rFonts w:cs="Times New Roman"/>
          <w:b/>
          <w:color w:val="FF0000"/>
          <w:sz w:val="28"/>
          <w:szCs w:val="28"/>
        </w:rPr>
        <w:t>Srdcové zlyhávanie a diabetes mellitus</w:t>
      </w:r>
      <w:r w:rsidR="00943F1E" w:rsidRPr="001C71A9">
        <w:rPr>
          <w:rFonts w:cs="Calibri"/>
          <w:b/>
          <w:color w:val="FF0000"/>
          <w:sz w:val="28"/>
          <w:szCs w:val="28"/>
        </w:rPr>
        <w:t>“</w:t>
      </w:r>
    </w:p>
    <w:p w:rsidR="009C08DC" w:rsidRDefault="00943F1E" w:rsidP="00F45AC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A200B0" w:rsidRPr="0030706F" w:rsidRDefault="00F55346" w:rsidP="003330C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Verím</w:t>
      </w:r>
      <w:r w:rsidR="00F45ACA" w:rsidRPr="0030706F">
        <w:rPr>
          <w:rFonts w:ascii="Calibri" w:hAnsi="Calibri" w:cs="Calibri"/>
          <w:b/>
        </w:rPr>
        <w:t xml:space="preserve">, že účasť na seminári bude pre Vás prínosným a </w:t>
      </w:r>
      <w:r w:rsidR="00A200B0" w:rsidRPr="0030706F">
        <w:rPr>
          <w:rFonts w:ascii="Calibri" w:hAnsi="Calibri" w:cs="Calibri"/>
          <w:b/>
        </w:rPr>
        <w:t>podnetným zážitkom.</w:t>
      </w:r>
    </w:p>
    <w:p w:rsidR="00037C20" w:rsidRDefault="00F55346" w:rsidP="00037C20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Teším</w:t>
      </w:r>
      <w:r w:rsidR="00F45ACA" w:rsidRPr="0030706F">
        <w:rPr>
          <w:rFonts w:ascii="Calibri" w:hAnsi="Calibri" w:cs="Calibri"/>
          <w:b/>
        </w:rPr>
        <w:t xml:space="preserve"> sa na stretnutie</w:t>
      </w:r>
    </w:p>
    <w:p w:rsidR="00F45ACA" w:rsidRPr="0030706F" w:rsidRDefault="00037C20" w:rsidP="00037C20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B20CB9">
        <w:rPr>
          <w:rFonts w:ascii="Calibri" w:hAnsi="Calibri" w:cs="Calibri"/>
          <w:b/>
        </w:rPr>
        <w:t xml:space="preserve">     </w:t>
      </w:r>
      <w:r w:rsidR="00F45ACA" w:rsidRPr="0030706F">
        <w:rPr>
          <w:rFonts w:ascii="Calibri" w:hAnsi="Calibri" w:cs="Calibri"/>
          <w:b/>
        </w:rPr>
        <w:t>S</w:t>
      </w:r>
      <w:r w:rsidR="004C362E" w:rsidRPr="0030706F">
        <w:rPr>
          <w:rFonts w:ascii="Calibri" w:hAnsi="Calibri" w:cs="Calibri"/>
          <w:b/>
        </w:rPr>
        <w:t>o</w:t>
      </w:r>
      <w:r w:rsidR="00F45ACA" w:rsidRPr="0030706F">
        <w:rPr>
          <w:rFonts w:ascii="Calibri" w:hAnsi="Calibri" w:cs="Calibri"/>
          <w:b/>
        </w:rPr>
        <w:t xml:space="preserve"> srdečným pozdravom,</w:t>
      </w:r>
    </w:p>
    <w:p w:rsidR="00BD3A20" w:rsidRPr="00BD3A20" w:rsidRDefault="00F55346" w:rsidP="00BD3A2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     </w:t>
      </w:r>
    </w:p>
    <w:p w:rsidR="00BD3A20" w:rsidRPr="00037C20" w:rsidRDefault="00BD3A20" w:rsidP="00BD3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D3A2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037C20">
        <w:rPr>
          <w:rFonts w:ascii="Calibri" w:hAnsi="Calibri" w:cs="Calibri"/>
          <w:b/>
          <w:color w:val="000000"/>
        </w:rPr>
        <w:t xml:space="preserve">MUDr. </w:t>
      </w:r>
      <w:r w:rsidR="00037C20" w:rsidRPr="00037C20">
        <w:rPr>
          <w:rFonts w:ascii="Calibri" w:hAnsi="Calibri" w:cs="Calibri"/>
          <w:b/>
          <w:color w:val="000000"/>
        </w:rPr>
        <w:t>Milan Běhunč</w:t>
      </w:r>
      <w:r w:rsidR="00037C20">
        <w:rPr>
          <w:rFonts w:ascii="Calibri" w:hAnsi="Calibri" w:cs="Calibri"/>
          <w:b/>
          <w:color w:val="000000"/>
        </w:rPr>
        <w:t>í</w:t>
      </w:r>
      <w:r w:rsidR="00037C20" w:rsidRPr="00037C20">
        <w:rPr>
          <w:rFonts w:ascii="Calibri" w:hAnsi="Calibri" w:cs="Calibri"/>
          <w:b/>
          <w:color w:val="000000"/>
        </w:rPr>
        <w:t>k</w:t>
      </w:r>
      <w:r w:rsidRPr="00037C20">
        <w:rPr>
          <w:rFonts w:ascii="Calibri" w:hAnsi="Calibri" w:cs="Calibri"/>
          <w:b/>
          <w:color w:val="000000"/>
        </w:rPr>
        <w:t xml:space="preserve"> </w:t>
      </w:r>
    </w:p>
    <w:p w:rsidR="00BD3A20" w:rsidRPr="00037C20" w:rsidRDefault="00BD3A20" w:rsidP="00BD3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37C20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                                                 </w:t>
      </w:r>
      <w:r w:rsidR="00037C20" w:rsidRPr="00037C20">
        <w:rPr>
          <w:rFonts w:ascii="Calibri" w:hAnsi="Calibri" w:cs="Calibri"/>
          <w:b/>
          <w:i/>
          <w:iCs/>
          <w:color w:val="000000"/>
        </w:rPr>
        <w:t xml:space="preserve">       </w:t>
      </w:r>
      <w:r w:rsidRPr="00037C20">
        <w:rPr>
          <w:rFonts w:ascii="Calibri" w:hAnsi="Calibri" w:cs="Calibri"/>
          <w:b/>
          <w:i/>
          <w:iCs/>
          <w:color w:val="000000"/>
        </w:rPr>
        <w:t xml:space="preserve"> Primár interného oddelenia </w:t>
      </w:r>
    </w:p>
    <w:p w:rsidR="00037C20" w:rsidRPr="00037C20" w:rsidRDefault="00BD3A20" w:rsidP="00037C20">
      <w:pPr>
        <w:spacing w:after="0"/>
        <w:jc w:val="center"/>
        <w:rPr>
          <w:i/>
        </w:rPr>
      </w:pPr>
      <w:r w:rsidRPr="00037C20">
        <w:rPr>
          <w:rFonts w:cs="Calibri"/>
          <w:i/>
          <w:color w:val="000000"/>
        </w:rPr>
        <w:t xml:space="preserve">           </w:t>
      </w:r>
      <w:r w:rsidR="00037C20" w:rsidRPr="00037C20">
        <w:rPr>
          <w:rFonts w:cs="Calibri"/>
          <w:i/>
          <w:color w:val="000000"/>
        </w:rPr>
        <w:t xml:space="preserve">                                                                                    </w:t>
      </w:r>
      <w:r w:rsidR="00037C20" w:rsidRPr="00037C20">
        <w:rPr>
          <w:i/>
        </w:rPr>
        <w:t>Ž</w:t>
      </w:r>
      <w:r w:rsidR="00037C20" w:rsidRPr="00037C20">
        <w:rPr>
          <w:rFonts w:cs="Helvetica"/>
          <w:i/>
          <w:color w:val="151515"/>
        </w:rPr>
        <w:t>elezničná nemocnica s poliklinikou</w:t>
      </w:r>
    </w:p>
    <w:p w:rsidR="00037C20" w:rsidRPr="00037C20" w:rsidRDefault="00037C20" w:rsidP="00037C20">
      <w:pPr>
        <w:spacing w:after="0"/>
        <w:jc w:val="center"/>
        <w:rPr>
          <w:i/>
        </w:rPr>
      </w:pPr>
      <w:r w:rsidRPr="00037C20">
        <w:rPr>
          <w:rFonts w:cs="Helvetica"/>
          <w:i/>
          <w:color w:val="151515"/>
        </w:rPr>
        <w:t xml:space="preserve">                                                                                               Košice, Masarykova 9, 040 01</w:t>
      </w:r>
    </w:p>
    <w:p w:rsidR="00023AB3" w:rsidRPr="00037C20" w:rsidRDefault="00BD3A20" w:rsidP="00BD3A20">
      <w:pPr>
        <w:spacing w:after="0" w:line="240" w:lineRule="auto"/>
        <w:ind w:left="4248" w:firstLine="708"/>
        <w:rPr>
          <w:i/>
        </w:rPr>
      </w:pPr>
      <w:r w:rsidRPr="00037C20">
        <w:rPr>
          <w:rFonts w:cs="Calibri"/>
          <w:i/>
          <w:color w:val="FFFFFF" w:themeColor="background1"/>
        </w:rPr>
        <w:t xml:space="preserve">.   </w:t>
      </w:r>
      <w:r w:rsidR="00037C20" w:rsidRPr="00037C20">
        <w:rPr>
          <w:rFonts w:cs="Calibri"/>
          <w:i/>
          <w:color w:val="000000"/>
        </w:rPr>
        <w:t xml:space="preserve">          </w:t>
      </w:r>
      <w:r w:rsidRPr="00037C20">
        <w:rPr>
          <w:rFonts w:cs="Calibri"/>
          <w:i/>
          <w:color w:val="000000"/>
        </w:rPr>
        <w:t xml:space="preserve">   odborný garant podujatia</w:t>
      </w:r>
    </w:p>
    <w:p w:rsidR="00D34C08" w:rsidRPr="003330CF" w:rsidRDefault="00943F1E" w:rsidP="003330CF">
      <w:pPr>
        <w:spacing w:after="0"/>
        <w:ind w:left="424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</w:t>
      </w:r>
      <w:r w:rsidR="003330CF">
        <w:rPr>
          <w:rFonts w:ascii="Calibri" w:hAnsi="Calibri" w:cs="Calibri"/>
          <w:b/>
          <w:i/>
        </w:rPr>
        <w:t xml:space="preserve"> </w:t>
      </w:r>
      <w:r w:rsidR="00F45ACA" w:rsidRPr="003A1075">
        <w:rPr>
          <w:rFonts w:ascii="Calibri" w:hAnsi="Calibri" w:cs="Calibri"/>
          <w:b/>
          <w:i/>
        </w:rPr>
        <w:t xml:space="preserve">                                                </w:t>
      </w:r>
    </w:p>
    <w:p w:rsidR="002A4DB0" w:rsidRDefault="002A4DB0" w:rsidP="006504A8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16"/>
        </w:rPr>
      </w:pPr>
      <w:r w:rsidRPr="007B1C47">
        <w:rPr>
          <w:rFonts w:ascii="Calibri" w:hAnsi="Calibri" w:cs="Calibri"/>
          <w:sz w:val="16"/>
        </w:rPr>
        <w:t xml:space="preserve">Na odbornom podujatí bude podávané občerstvenie v hodnote </w:t>
      </w:r>
      <w:r w:rsidRPr="00A200B0">
        <w:rPr>
          <w:rFonts w:ascii="Calibri" w:hAnsi="Calibri" w:cs="Calibri"/>
          <w:sz w:val="16"/>
        </w:rPr>
        <w:t>...</w:t>
      </w:r>
      <w:r w:rsidR="0030706F">
        <w:rPr>
          <w:rFonts w:ascii="Calibri" w:hAnsi="Calibri" w:cs="Calibri"/>
          <w:sz w:val="16"/>
        </w:rPr>
        <w:t>.</w:t>
      </w:r>
      <w:r w:rsidRPr="00A200B0">
        <w:rPr>
          <w:rFonts w:ascii="Calibri" w:hAnsi="Calibri" w:cs="Calibri"/>
          <w:sz w:val="16"/>
        </w:rPr>
        <w:t>..</w:t>
      </w:r>
      <w:r w:rsidRPr="007B1C47">
        <w:rPr>
          <w:rFonts w:ascii="Calibri" w:hAnsi="Calibri" w:cs="Calibri"/>
          <w:sz w:val="16"/>
        </w:rPr>
        <w:t xml:space="preserve"> EUR / 1 účastníka. Podľa §15, ods., Zákona 362/2011 o liekoch, sa poskytnutie pohostenia na odbornom podujatí na účely tohto zákona nepovažuje za nepeňažné plnenie. Podľa §8 ods. 1 písm. l), Zákona 595/2003 o dani z príjmov sa uhrádzané náklady aj v podobe občerstvenia považujú u zdravotníckych pracovníkov za nepeňažné plnenia.</w:t>
      </w:r>
    </w:p>
    <w:p w:rsidR="00FF1A1F" w:rsidRDefault="00FF1A1F" w:rsidP="006504A8">
      <w:pPr>
        <w:spacing w:after="0"/>
        <w:jc w:val="both"/>
        <w:rPr>
          <w:rFonts w:ascii="Calibri" w:hAnsi="Calibri" w:cs="Calibri"/>
          <w:sz w:val="16"/>
        </w:rPr>
      </w:pPr>
    </w:p>
    <w:p w:rsidR="00FF1A1F" w:rsidRDefault="00FF1A1F" w:rsidP="006504A8">
      <w:pPr>
        <w:spacing w:after="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</w:p>
    <w:p w:rsidR="00FF1A1F" w:rsidRPr="007B1C47" w:rsidRDefault="00D64F22" w:rsidP="00FF1A1F">
      <w:pPr>
        <w:spacing w:after="0"/>
        <w:ind w:left="6372" w:firstLine="708"/>
        <w:jc w:val="both"/>
        <w:rPr>
          <w:rFonts w:ascii="Calibri" w:hAnsi="Calibri" w:cs="Calibri"/>
          <w:sz w:val="16"/>
        </w:rPr>
      </w:pPr>
      <w:r w:rsidRPr="00D64F22">
        <w:rPr>
          <w:rFonts w:ascii="Calibri" w:hAnsi="Calibri" w:cs="Calibri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E71C" wp14:editId="33ADE57B">
                <wp:simplePos x="0" y="0"/>
                <wp:positionH relativeFrom="column">
                  <wp:posOffset>4631055</wp:posOffset>
                </wp:positionH>
                <wp:positionV relativeFrom="paragraph">
                  <wp:posOffset>541020</wp:posOffset>
                </wp:positionV>
                <wp:extent cx="11811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22" w:rsidRPr="00D64F22" w:rsidRDefault="00D64F22">
                            <w:pPr>
                              <w:rPr>
                                <w:i/>
                                <w:sz w:val="21"/>
                              </w:rPr>
                            </w:pPr>
                            <w:r w:rsidRPr="00D64F22">
                              <w:rPr>
                                <w:i/>
                                <w:sz w:val="21"/>
                              </w:rPr>
                              <w:t>Partner podujatia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71C" id="_x0000_s1027" type="#_x0000_t202" style="position:absolute;left:0;text-align:left;margin-left:364.65pt;margin-top:42.6pt;width:9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" filled="f" stroked="f">
                <v:textbox>
                  <w:txbxContent>
                    <w:p w:rsidR="00D64F22" w:rsidRPr="00D64F22" w:rsidRDefault="00D64F22">
                      <w:pPr>
                        <w:rPr>
                          <w:i/>
                          <w:sz w:val="21"/>
                        </w:rPr>
                      </w:pPr>
                      <w:r w:rsidRPr="00D64F22">
                        <w:rPr>
                          <w:i/>
                          <w:sz w:val="21"/>
                        </w:rPr>
                        <w:t>Partner podujatia</w:t>
                      </w:r>
                    </w:p>
                  </w:txbxContent>
                </v:textbox>
              </v:shape>
            </w:pict>
          </mc:Fallback>
        </mc:AlternateContent>
      </w:r>
      <w:r w:rsidR="00943F1E" w:rsidRPr="00FF1A1F">
        <w:rPr>
          <w:rFonts w:ascii="Calibri" w:hAnsi="Calibri" w:cs="Calibri"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F04C" wp14:editId="5B535BC4">
                <wp:simplePos x="0" y="0"/>
                <wp:positionH relativeFrom="column">
                  <wp:posOffset>18415</wp:posOffset>
                </wp:positionH>
                <wp:positionV relativeFrom="paragraph">
                  <wp:posOffset>-635</wp:posOffset>
                </wp:positionV>
                <wp:extent cx="2374265" cy="9353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1F" w:rsidRDefault="00FF1A1F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FF1A1F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Boehringer Ingelheim RCV GmbH &amp; Co KG, o.z.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="004D3CBD">
                              <w:rPr>
                                <w:rFonts w:ascii="Calibri" w:hAnsi="Calibri" w:cs="Calibri"/>
                                <w:sz w:val="16"/>
                              </w:rPr>
                              <w:t>Vajnorská 100/B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                                                                         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  <w:p w:rsidR="00FF1A1F" w:rsidRDefault="004D3CBD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831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0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4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Bratislava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, 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Slovenská republika </w:t>
                            </w:r>
                          </w:p>
                          <w:p w:rsidR="00FF1A1F" w:rsidRDefault="00FF1A1F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>Tel.: +421 2 5810 1211, Fax.+421 2 5810 1277</w:t>
                            </w:r>
                          </w:p>
                          <w:p w:rsidR="00FF1A1F" w:rsidRDefault="008F5484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hyperlink r:id="rId7" w:history="1">
                              <w:r w:rsidR="00FF1A1F" w:rsidRPr="006056F0">
                                <w:rPr>
                                  <w:rStyle w:val="Hypertextovprepojenie"/>
                                  <w:rFonts w:ascii="Calibri" w:hAnsi="Calibri" w:cs="Calibri"/>
                                  <w:sz w:val="16"/>
                                </w:rPr>
                                <w:t>www.boehringer-ingelheim.com</w:t>
                              </w:r>
                            </w:hyperlink>
                          </w:p>
                          <w:p w:rsidR="00FF1A1F" w:rsidRDefault="00FF1A1F" w:rsidP="00943F1E">
                            <w:pPr>
                              <w:spacing w:line="240" w:lineRule="auto"/>
                            </w:pP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email: </w:t>
                            </w:r>
                            <w:hyperlink r:id="rId8" w:history="1">
                              <w:r w:rsidRPr="006056F0">
                                <w:rPr>
                                  <w:rStyle w:val="Hypertextovprepojenie"/>
                                  <w:rFonts w:ascii="Calibri" w:hAnsi="Calibri" w:cs="Calibri"/>
                                  <w:sz w:val="16"/>
                                </w:rPr>
                                <w:t>info.brt@boehringer-ingelheim.com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F04C" id="_x0000_s1028" type="#_x0000_t202" style="position:absolute;left:0;text-align:left;margin-left:1.45pt;margin-top:-.05pt;width:186.95pt;height:73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" filled="f" stroked="f">
                <v:textbox>
                  <w:txbxContent>
                    <w:p w:rsidR="00FF1A1F" w:rsidRDefault="00FF1A1F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Boehringer Ingelheim RCV GmbH &amp; Co KG, o.z.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="004D3CBD">
                        <w:rPr>
                          <w:rFonts w:ascii="Calibri" w:hAnsi="Calibri" w:cs="Calibri"/>
                          <w:sz w:val="16"/>
                        </w:rPr>
                        <w:t>Vajnorská 100/B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                                                                         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</w:p>
                    <w:p w:rsidR="00FF1A1F" w:rsidRDefault="004D3CBD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831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 0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4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 Bratislava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, 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Slovenská republika </w:t>
                      </w:r>
                    </w:p>
                    <w:p w:rsidR="00FF1A1F" w:rsidRDefault="00FF1A1F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FF1A1F">
                        <w:rPr>
                          <w:rFonts w:ascii="Calibri" w:hAnsi="Calibri" w:cs="Calibri"/>
                          <w:sz w:val="16"/>
                        </w:rPr>
                        <w:t>Tel.: +421 2 5810 1211, Fax.+421 2 5810 1277</w:t>
                      </w:r>
                    </w:p>
                    <w:p w:rsidR="00FF1A1F" w:rsidRDefault="008F5484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hyperlink r:id="rId9" w:history="1">
                        <w:r w:rsidR="00FF1A1F" w:rsidRPr="006056F0">
                          <w:rPr>
                            <w:rStyle w:val="Hypertextovprepojenie"/>
                            <w:rFonts w:ascii="Calibri" w:hAnsi="Calibri" w:cs="Calibri"/>
                            <w:sz w:val="16"/>
                          </w:rPr>
                          <w:t>www.boehringer-ingelheim.com</w:t>
                        </w:r>
                      </w:hyperlink>
                    </w:p>
                    <w:p w:rsidR="00FF1A1F" w:rsidRDefault="00FF1A1F" w:rsidP="00943F1E">
                      <w:pPr>
                        <w:spacing w:line="240" w:lineRule="auto"/>
                      </w:pP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email: </w:t>
                      </w:r>
                      <w:hyperlink r:id="rId10" w:history="1">
                        <w:r w:rsidRPr="006056F0">
                          <w:rPr>
                            <w:rStyle w:val="Hypertextovprepojenie"/>
                            <w:rFonts w:ascii="Calibri" w:hAnsi="Calibri" w:cs="Calibri"/>
                            <w:sz w:val="16"/>
                          </w:rPr>
                          <w:t>info.brt@boehringer-ingelheim.com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1A1F">
        <w:rPr>
          <w:rFonts w:ascii="Calibri" w:hAnsi="Calibri" w:cs="Calibri"/>
          <w:noProof/>
          <w:sz w:val="16"/>
          <w:lang w:eastAsia="zh-CN"/>
        </w:rPr>
        <w:drawing>
          <wp:inline distT="0" distB="0" distL="0" distR="0" wp14:anchorId="6880C8FB" wp14:editId="2FAB344E">
            <wp:extent cx="1403497" cy="50544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0" cy="5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A1F" w:rsidRPr="007B1C47" w:rsidSect="00230EC5"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84" w:rsidRDefault="008F5484" w:rsidP="00230EC5">
      <w:pPr>
        <w:spacing w:after="0" w:line="240" w:lineRule="auto"/>
      </w:pPr>
      <w:r>
        <w:separator/>
      </w:r>
    </w:p>
  </w:endnote>
  <w:endnote w:type="continuationSeparator" w:id="0">
    <w:p w:rsidR="008F5484" w:rsidRDefault="008F5484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5" w:rsidRDefault="001A0D2C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84" w:rsidRDefault="008F5484" w:rsidP="00230EC5">
      <w:pPr>
        <w:spacing w:after="0" w:line="240" w:lineRule="auto"/>
      </w:pPr>
      <w:r>
        <w:separator/>
      </w:r>
    </w:p>
  </w:footnote>
  <w:footnote w:type="continuationSeparator" w:id="0">
    <w:p w:rsidR="008F5484" w:rsidRDefault="008F5484" w:rsidP="0023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CA"/>
    <w:rsid w:val="00000A59"/>
    <w:rsid w:val="0000503F"/>
    <w:rsid w:val="00011DA2"/>
    <w:rsid w:val="00023AB3"/>
    <w:rsid w:val="00037C20"/>
    <w:rsid w:val="00065BB3"/>
    <w:rsid w:val="000832AA"/>
    <w:rsid w:val="000879F6"/>
    <w:rsid w:val="000A509E"/>
    <w:rsid w:val="000B590E"/>
    <w:rsid w:val="000B6FF1"/>
    <w:rsid w:val="0010532E"/>
    <w:rsid w:val="00154EDD"/>
    <w:rsid w:val="00165F40"/>
    <w:rsid w:val="00182F90"/>
    <w:rsid w:val="00194A0F"/>
    <w:rsid w:val="001A0D2C"/>
    <w:rsid w:val="001B6837"/>
    <w:rsid w:val="001B6F7D"/>
    <w:rsid w:val="001C71A9"/>
    <w:rsid w:val="001F7DD7"/>
    <w:rsid w:val="002017E4"/>
    <w:rsid w:val="00225B46"/>
    <w:rsid w:val="00230EC5"/>
    <w:rsid w:val="002438E4"/>
    <w:rsid w:val="00264612"/>
    <w:rsid w:val="0028050C"/>
    <w:rsid w:val="002A1F8D"/>
    <w:rsid w:val="002A4DB0"/>
    <w:rsid w:val="002C324B"/>
    <w:rsid w:val="002C77E6"/>
    <w:rsid w:val="002D2688"/>
    <w:rsid w:val="002E1D48"/>
    <w:rsid w:val="0030706F"/>
    <w:rsid w:val="00307146"/>
    <w:rsid w:val="003139BE"/>
    <w:rsid w:val="00326396"/>
    <w:rsid w:val="003330CF"/>
    <w:rsid w:val="003352F3"/>
    <w:rsid w:val="00342201"/>
    <w:rsid w:val="00366AFA"/>
    <w:rsid w:val="00380D89"/>
    <w:rsid w:val="00384678"/>
    <w:rsid w:val="003A1075"/>
    <w:rsid w:val="003B39F8"/>
    <w:rsid w:val="003C1678"/>
    <w:rsid w:val="003C48FE"/>
    <w:rsid w:val="00407834"/>
    <w:rsid w:val="00410B92"/>
    <w:rsid w:val="00417167"/>
    <w:rsid w:val="004263FA"/>
    <w:rsid w:val="004356CA"/>
    <w:rsid w:val="00436C32"/>
    <w:rsid w:val="00442751"/>
    <w:rsid w:val="00455501"/>
    <w:rsid w:val="00482505"/>
    <w:rsid w:val="004C362E"/>
    <w:rsid w:val="004D3CBD"/>
    <w:rsid w:val="004E5E23"/>
    <w:rsid w:val="004E7A54"/>
    <w:rsid w:val="004F49FD"/>
    <w:rsid w:val="00530ACA"/>
    <w:rsid w:val="005511B3"/>
    <w:rsid w:val="00571F32"/>
    <w:rsid w:val="00576A78"/>
    <w:rsid w:val="005959D9"/>
    <w:rsid w:val="005C5DA3"/>
    <w:rsid w:val="005D13BC"/>
    <w:rsid w:val="00620FB4"/>
    <w:rsid w:val="00643B3D"/>
    <w:rsid w:val="0064792E"/>
    <w:rsid w:val="006504A8"/>
    <w:rsid w:val="00672C45"/>
    <w:rsid w:val="00674ED7"/>
    <w:rsid w:val="006D06BA"/>
    <w:rsid w:val="006D7E7E"/>
    <w:rsid w:val="006D7F88"/>
    <w:rsid w:val="006E6CB9"/>
    <w:rsid w:val="006E7F29"/>
    <w:rsid w:val="006F3F31"/>
    <w:rsid w:val="006F5E72"/>
    <w:rsid w:val="007005DD"/>
    <w:rsid w:val="007076C7"/>
    <w:rsid w:val="00721FC1"/>
    <w:rsid w:val="00735ADB"/>
    <w:rsid w:val="0075661E"/>
    <w:rsid w:val="00775F6E"/>
    <w:rsid w:val="00793542"/>
    <w:rsid w:val="007A5376"/>
    <w:rsid w:val="007B04FD"/>
    <w:rsid w:val="007B1C47"/>
    <w:rsid w:val="007B4476"/>
    <w:rsid w:val="007C7583"/>
    <w:rsid w:val="007D3942"/>
    <w:rsid w:val="007E2288"/>
    <w:rsid w:val="007F34BF"/>
    <w:rsid w:val="0081265B"/>
    <w:rsid w:val="008C037A"/>
    <w:rsid w:val="008C7F97"/>
    <w:rsid w:val="008F5484"/>
    <w:rsid w:val="00907D6D"/>
    <w:rsid w:val="00932958"/>
    <w:rsid w:val="00940157"/>
    <w:rsid w:val="00943F1E"/>
    <w:rsid w:val="009C08DC"/>
    <w:rsid w:val="009E4CBE"/>
    <w:rsid w:val="00A146A1"/>
    <w:rsid w:val="00A200B0"/>
    <w:rsid w:val="00AB02C6"/>
    <w:rsid w:val="00AB070F"/>
    <w:rsid w:val="00AB0AF6"/>
    <w:rsid w:val="00B20CB9"/>
    <w:rsid w:val="00B30AC9"/>
    <w:rsid w:val="00B42806"/>
    <w:rsid w:val="00B47CE1"/>
    <w:rsid w:val="00B500D4"/>
    <w:rsid w:val="00B60576"/>
    <w:rsid w:val="00BA3F85"/>
    <w:rsid w:val="00BD3A20"/>
    <w:rsid w:val="00BE57F8"/>
    <w:rsid w:val="00C414D9"/>
    <w:rsid w:val="00C52751"/>
    <w:rsid w:val="00CB6D42"/>
    <w:rsid w:val="00CC54AB"/>
    <w:rsid w:val="00D02D5F"/>
    <w:rsid w:val="00D06E91"/>
    <w:rsid w:val="00D34C08"/>
    <w:rsid w:val="00D42ADA"/>
    <w:rsid w:val="00D64F22"/>
    <w:rsid w:val="00D778AF"/>
    <w:rsid w:val="00D81FF6"/>
    <w:rsid w:val="00D92A43"/>
    <w:rsid w:val="00DA595D"/>
    <w:rsid w:val="00DC49E9"/>
    <w:rsid w:val="00DF379D"/>
    <w:rsid w:val="00DF73B9"/>
    <w:rsid w:val="00E1099E"/>
    <w:rsid w:val="00E520BC"/>
    <w:rsid w:val="00E56167"/>
    <w:rsid w:val="00ED12F0"/>
    <w:rsid w:val="00EF7793"/>
    <w:rsid w:val="00F26367"/>
    <w:rsid w:val="00F26C31"/>
    <w:rsid w:val="00F36437"/>
    <w:rsid w:val="00F40104"/>
    <w:rsid w:val="00F45ACA"/>
    <w:rsid w:val="00F510EC"/>
    <w:rsid w:val="00F55346"/>
    <w:rsid w:val="00F61E89"/>
    <w:rsid w:val="00F810F7"/>
    <w:rsid w:val="00F84A6C"/>
    <w:rsid w:val="00FA3F79"/>
    <w:rsid w:val="00FB39E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599DA-009D-40E4-AE1F-3EB2287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0EC5"/>
  </w:style>
  <w:style w:type="paragraph" w:styleId="Pta">
    <w:name w:val="footer"/>
    <w:basedOn w:val="Normlny"/>
    <w:link w:val="PtaChar"/>
    <w:uiPriority w:val="99"/>
    <w:unhideWhenUsed/>
    <w:rsid w:val="0023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EC5"/>
  </w:style>
  <w:style w:type="paragraph" w:styleId="Textbubliny">
    <w:name w:val="Balloon Text"/>
    <w:basedOn w:val="Normlny"/>
    <w:link w:val="TextbublinyChar"/>
    <w:uiPriority w:val="99"/>
    <w:semiHidden/>
    <w:unhideWhenUsed/>
    <w:rsid w:val="0023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EC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F1A1F"/>
    <w:rPr>
      <w:color w:val="0000FF" w:themeColor="hyperlink"/>
      <w:u w:val="single"/>
    </w:rPr>
  </w:style>
  <w:style w:type="paragraph" w:customStyle="1" w:styleId="Default">
    <w:name w:val="Default"/>
    <w:rsid w:val="00BD3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t@boehringer-ingelhei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hringer-ingelheim.com" TargetMode="External"/><Relationship Id="rId12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.brt@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hringer-ingelhei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Kobida,Peter (M&amp;S PM) BI-SK-B</dc:creator>
  <cp:lastModifiedBy>uzivatel</cp:lastModifiedBy>
  <cp:revision>2</cp:revision>
  <cp:lastPrinted>2017-04-10T14:59:00Z</cp:lastPrinted>
  <dcterms:created xsi:type="dcterms:W3CDTF">2017-10-30T10:19:00Z</dcterms:created>
  <dcterms:modified xsi:type="dcterms:W3CDTF">2017-10-30T10:19:00Z</dcterms:modified>
</cp:coreProperties>
</file>