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C27" w:rsidRPr="00D63C27" w:rsidRDefault="00D63C27" w:rsidP="00D63C27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Osteosarkom</w:t>
      </w:r>
      <w:proofErr w:type="spellEnd"/>
      <w:r>
        <w:rPr>
          <w:sz w:val="28"/>
          <w:szCs w:val="28"/>
        </w:rPr>
        <w:t xml:space="preserve"> u detí</w:t>
      </w:r>
    </w:p>
    <w:p w:rsidR="00D63C27" w:rsidRDefault="00D63C27"/>
    <w:p w:rsidR="00D63C27" w:rsidRPr="00D63C27" w:rsidRDefault="00D63C27">
      <w:pPr>
        <w:rPr>
          <w:b/>
        </w:rPr>
      </w:pPr>
      <w:r>
        <w:rPr>
          <w:b/>
        </w:rPr>
        <w:t>Abstrakt:</w:t>
      </w:r>
    </w:p>
    <w:p w:rsidR="00D63C27" w:rsidRDefault="00D63C27">
      <w:proofErr w:type="spellStart"/>
      <w:r>
        <w:t>Osteosarkom</w:t>
      </w:r>
      <w:proofErr w:type="spellEnd"/>
      <w:r>
        <w:t xml:space="preserve"> je zhubný nádor kostí, ktorý predstavuje vzácnu formu malígneho ochorenia vznikajúceho v kostiach. Najčastejšie sa vyskytuje u detí v adolescentnom veku v období najrýchlejšieho rastu. Ochorenie sa častejšie popisuje u chlapcov ako u dievčat. Najčastejšia lokalita, v ktorej sa vyskytuje je koleno a konce dlhých kostí. Vzácnejšie sa vyskytuje na horných končatinách, a teoreticky je jeho vznik možný v ktorejkoľvek kosti v tele dieťaťa. Liečba tohto ochorenia je mimoriadne náročná, preto býva realizovaná vo vysoko špecializovaných centrách.</w:t>
      </w:r>
    </w:p>
    <w:p w:rsidR="00D63C27" w:rsidRDefault="00D63C27"/>
    <w:p w:rsidR="00D63C27" w:rsidRDefault="00D63C27">
      <w:r>
        <w:t>Tibor Blaško</w:t>
      </w:r>
      <w:bookmarkStart w:id="0" w:name="_GoBack"/>
      <w:bookmarkEnd w:id="0"/>
    </w:p>
    <w:sectPr w:rsidR="00D63C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C27"/>
    <w:rsid w:val="007C2B49"/>
    <w:rsid w:val="00D63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D63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D63C2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D63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D63C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5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2017-10-11T06:19:00Z</dcterms:created>
  <dcterms:modified xsi:type="dcterms:W3CDTF">2017-10-11T06:29:00Z</dcterms:modified>
</cp:coreProperties>
</file>