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8" w:rsidRDefault="00A403D2" w:rsidP="00A403D2">
      <w:r w:rsidRPr="00A403D2">
        <w:rPr>
          <w:b/>
        </w:rPr>
        <w:t>Venue</w:t>
      </w:r>
      <w:r w:rsidR="00484F99">
        <w:t xml:space="preserve">: </w:t>
      </w:r>
      <w:proofErr w:type="spellStart"/>
      <w:r w:rsidR="00484F99">
        <w:t>Nemocnica</w:t>
      </w:r>
      <w:proofErr w:type="spellEnd"/>
      <w:r w:rsidR="00484F99">
        <w:t xml:space="preserve"> Šaca-1 </w:t>
      </w:r>
      <w:proofErr w:type="spellStart"/>
      <w:r w:rsidR="00484F99">
        <w:t>Privátna</w:t>
      </w:r>
      <w:proofErr w:type="spellEnd"/>
      <w:r w:rsidR="00484F99">
        <w:t xml:space="preserve"> </w:t>
      </w:r>
      <w:proofErr w:type="spellStart"/>
      <w:proofErr w:type="gramStart"/>
      <w:r w:rsidR="00484F99">
        <w:t>nemocnica</w:t>
      </w:r>
      <w:proofErr w:type="spellEnd"/>
      <w:r w:rsidR="00484F99">
        <w:t xml:space="preserve"> ,</w:t>
      </w:r>
      <w:proofErr w:type="spellStart"/>
      <w:r w:rsidR="00484F99">
        <w:t>č</w:t>
      </w:r>
      <w:r w:rsidR="00D35439">
        <w:t>len</w:t>
      </w:r>
      <w:proofErr w:type="spellEnd"/>
      <w:proofErr w:type="gramEnd"/>
      <w:r w:rsidR="00D35439">
        <w:t xml:space="preserve"> </w:t>
      </w:r>
      <w:proofErr w:type="spellStart"/>
      <w:r w:rsidR="00D35439">
        <w:t>skupiny</w:t>
      </w:r>
      <w:proofErr w:type="spellEnd"/>
      <w:r w:rsidR="00D35439">
        <w:t xml:space="preserve"> </w:t>
      </w:r>
      <w:proofErr w:type="spellStart"/>
      <w:r w:rsidR="00D35439">
        <w:t>Agel</w:t>
      </w:r>
      <w:r w:rsidR="00484F99">
        <w:t>SK</w:t>
      </w:r>
      <w:proofErr w:type="spellEnd"/>
    </w:p>
    <w:p w:rsidR="00243E7C" w:rsidRDefault="00243E7C" w:rsidP="00A403D2">
      <w:pPr>
        <w:rPr>
          <w:b/>
        </w:rPr>
      </w:pPr>
    </w:p>
    <w:p w:rsidR="00243E7C" w:rsidRPr="00243E7C" w:rsidRDefault="00243E7C" w:rsidP="00A403D2">
      <w:pPr>
        <w:rPr>
          <w:b/>
        </w:rPr>
      </w:pPr>
      <w:r w:rsidRPr="00243E7C">
        <w:rPr>
          <w:b/>
        </w:rPr>
        <w:t>Experts:</w:t>
      </w:r>
    </w:p>
    <w:p w:rsidR="00243E7C" w:rsidRDefault="00243E7C" w:rsidP="00A403D2">
      <w:proofErr w:type="gramStart"/>
      <w:r>
        <w:rPr>
          <w:bCs/>
        </w:rPr>
        <w:t>MUDr</w:t>
      </w:r>
      <w:r w:rsidR="00D35439">
        <w:rPr>
          <w:bCs/>
        </w:rPr>
        <w:t>.</w:t>
      </w:r>
      <w:proofErr w:type="gramEnd"/>
      <w:r w:rsidR="00D35439">
        <w:rPr>
          <w:bCs/>
        </w:rPr>
        <w:t xml:space="preserve"> Andrej </w:t>
      </w:r>
      <w:proofErr w:type="spellStart"/>
      <w:r w:rsidR="00D35439">
        <w:rPr>
          <w:bCs/>
        </w:rPr>
        <w:t>Vrzgula</w:t>
      </w:r>
      <w:proofErr w:type="spellEnd"/>
      <w:r w:rsidR="000C643C">
        <w:rPr>
          <w:bCs/>
        </w:rPr>
        <w:t xml:space="preserve"> PhD</w:t>
      </w:r>
      <w:r w:rsidR="00D35439">
        <w:rPr>
          <w:bCs/>
        </w:rPr>
        <w:t xml:space="preserve">, </w:t>
      </w:r>
      <w:proofErr w:type="spellStart"/>
      <w:r w:rsidR="000C643C">
        <w:rPr>
          <w:bCs/>
        </w:rPr>
        <w:t>Mudr.</w:t>
      </w:r>
      <w:r w:rsidR="00D35439">
        <w:rPr>
          <w:bCs/>
        </w:rPr>
        <w:t>Radoslav</w:t>
      </w:r>
      <w:proofErr w:type="spellEnd"/>
      <w:r w:rsidR="00D35439">
        <w:rPr>
          <w:bCs/>
        </w:rPr>
        <w:t xml:space="preserve"> </w:t>
      </w:r>
      <w:proofErr w:type="spellStart"/>
      <w:r w:rsidR="00D35439">
        <w:rPr>
          <w:bCs/>
        </w:rPr>
        <w:t>Krajnicak</w:t>
      </w:r>
      <w:proofErr w:type="spellEnd"/>
      <w:r w:rsidR="000C643C">
        <w:rPr>
          <w:bCs/>
        </w:rPr>
        <w:t xml:space="preserve"> PhD</w:t>
      </w:r>
    </w:p>
    <w:p w:rsidR="000900E8" w:rsidRPr="000900E8" w:rsidRDefault="000900E8" w:rsidP="00AE287F">
      <w:pPr>
        <w:rPr>
          <w:rFonts w:cs="Arial"/>
          <w:b/>
          <w:sz w:val="28"/>
          <w:szCs w:val="28"/>
        </w:rPr>
      </w:pPr>
    </w:p>
    <w:p w:rsidR="000900E8" w:rsidRPr="000900E8" w:rsidRDefault="000900E8" w:rsidP="000900E8">
      <w:pPr>
        <w:ind w:left="900"/>
        <w:jc w:val="center"/>
        <w:rPr>
          <w:rFonts w:cs="Arial"/>
          <w:b/>
          <w:sz w:val="28"/>
          <w:szCs w:val="28"/>
        </w:rPr>
      </w:pPr>
    </w:p>
    <w:p w:rsidR="000900E8" w:rsidRPr="000900E8" w:rsidRDefault="000900E8" w:rsidP="000900E8">
      <w:pPr>
        <w:ind w:left="900"/>
        <w:rPr>
          <w:rFonts w:cs="Arial"/>
          <w:b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6662"/>
        <w:gridCol w:w="1836"/>
      </w:tblGrid>
      <w:tr w:rsidR="000900E8" w:rsidRPr="000900E8" w:rsidTr="00484F99">
        <w:trPr>
          <w:trHeight w:val="34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0900E8">
            <w:pPr>
              <w:rPr>
                <w:rFonts w:cs="Arial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0900E8">
            <w:pPr>
              <w:ind w:left="-1716" w:firstLine="1716"/>
              <w:rPr>
                <w:rFonts w:cs="Arial"/>
                <w:b/>
              </w:rPr>
            </w:pPr>
            <w:r w:rsidRPr="000900E8">
              <w:rPr>
                <w:rFonts w:cs="Arial"/>
                <w:b/>
              </w:rPr>
              <w:t>Program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484F99">
            <w:pPr>
              <w:ind w:left="-1716" w:firstLine="1716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Š</w:t>
            </w:r>
            <w:r w:rsidR="003A2698">
              <w:rPr>
                <w:rFonts w:cs="Arial"/>
                <w:b/>
              </w:rPr>
              <w:t>kolitel</w:t>
            </w:r>
            <w:proofErr w:type="spellEnd"/>
          </w:p>
        </w:tc>
      </w:tr>
      <w:tr w:rsidR="00484F99" w:rsidRPr="000900E8" w:rsidTr="00484F99">
        <w:trPr>
          <w:trHeight w:val="34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BC74CF">
            <w:pPr>
              <w:rPr>
                <w:rFonts w:cs="Arial"/>
              </w:rPr>
            </w:pPr>
            <w:r>
              <w:rPr>
                <w:rFonts w:cs="Arial"/>
              </w:rPr>
              <w:t>8:00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BC74CF">
            <w:pPr>
              <w:ind w:left="-1716" w:firstLine="1716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Uvítanie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Pr="000900E8" w:rsidRDefault="00484F99" w:rsidP="00164E44">
            <w:pPr>
              <w:ind w:left="-1716" w:firstLine="1716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Mudr.Vrzgula</w:t>
            </w:r>
            <w:proofErr w:type="spellEnd"/>
          </w:p>
        </w:tc>
      </w:tr>
      <w:tr w:rsidR="00484F99" w:rsidRPr="000900E8" w:rsidTr="00484F99">
        <w:trPr>
          <w:trHeight w:val="34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99" w:rsidRDefault="00484F99" w:rsidP="00BC74CF">
            <w:pPr>
              <w:rPr>
                <w:rFonts w:cs="Arial"/>
              </w:rPr>
            </w:pPr>
            <w:r>
              <w:rPr>
                <w:rFonts w:cs="Arial"/>
              </w:rPr>
              <w:t>8:30 – 10:00</w:t>
            </w:r>
          </w:p>
          <w:p w:rsidR="00484F99" w:rsidRDefault="00484F99" w:rsidP="00BC74CF">
            <w:pPr>
              <w:rPr>
                <w:rFonts w:cs="Arial"/>
              </w:rPr>
            </w:pPr>
          </w:p>
          <w:p w:rsidR="00484F99" w:rsidRDefault="00484F99" w:rsidP="00BC74CF">
            <w:pPr>
              <w:rPr>
                <w:rFonts w:cs="Arial"/>
              </w:rPr>
            </w:pPr>
          </w:p>
          <w:p w:rsidR="00484F99" w:rsidRDefault="00484F99" w:rsidP="00BC74CF">
            <w:pPr>
              <w:rPr>
                <w:rFonts w:cs="Arial"/>
              </w:rPr>
            </w:pPr>
          </w:p>
          <w:p w:rsidR="00484F99" w:rsidRPr="000900E8" w:rsidRDefault="00484F99" w:rsidP="00BC74CF">
            <w:pPr>
              <w:rPr>
                <w:rFonts w:cs="Arial"/>
                <w:i/>
              </w:rPr>
            </w:pPr>
            <w:r>
              <w:rPr>
                <w:rFonts w:cs="Arial"/>
              </w:rPr>
              <w:t>10:30 – 11:45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484F99">
            <w:pPr>
              <w:rPr>
                <w:rFonts w:cs="Arial"/>
                <w:b/>
                <w:i/>
              </w:rPr>
            </w:pPr>
            <w:r w:rsidRPr="00BC74CF">
              <w:rPr>
                <w:rFonts w:cs="Arial"/>
                <w:b/>
                <w:i/>
              </w:rPr>
              <w:t xml:space="preserve">Live procedure </w:t>
            </w:r>
            <w:r>
              <w:rPr>
                <w:rFonts w:cs="Arial"/>
                <w:b/>
                <w:i/>
              </w:rPr>
              <w:t xml:space="preserve"> 1 </w:t>
            </w:r>
            <w:r w:rsidRPr="00BC74CF">
              <w:rPr>
                <w:rFonts w:cs="Arial"/>
                <w:b/>
                <w:i/>
              </w:rPr>
              <w:t xml:space="preserve">– </w:t>
            </w:r>
            <w:r>
              <w:rPr>
                <w:rFonts w:cs="Arial"/>
                <w:b/>
                <w:i/>
              </w:rPr>
              <w:t>Lap Ventral hernia repair</w:t>
            </w:r>
          </w:p>
          <w:p w:rsidR="00484F99" w:rsidRPr="00602109" w:rsidRDefault="00484F99" w:rsidP="00484F99">
            <w:pPr>
              <w:autoSpaceDE w:val="0"/>
              <w:autoSpaceDN w:val="0"/>
              <w:adjustRightInd w:val="0"/>
              <w:rPr>
                <w:rFonts w:ascii="Effra" w:hAnsi="Effra"/>
              </w:rPr>
            </w:pPr>
            <w:proofErr w:type="spellStart"/>
            <w:r>
              <w:rPr>
                <w:rFonts w:ascii="Effra" w:hAnsi="Effra"/>
                <w:sz w:val="23"/>
                <w:szCs w:val="23"/>
              </w:rPr>
              <w:t>Rozdielne</w:t>
            </w:r>
            <w:proofErr w:type="spellEnd"/>
            <w:r>
              <w:rPr>
                <w:rFonts w:ascii="Effra" w:hAnsi="Effr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Effra" w:hAnsi="Effra"/>
                <w:sz w:val="23"/>
                <w:szCs w:val="23"/>
              </w:rPr>
              <w:t>techniky</w:t>
            </w:r>
            <w:proofErr w:type="spellEnd"/>
            <w:r>
              <w:rPr>
                <w:rFonts w:ascii="Effra" w:hAnsi="Effra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ascii="Effra" w:hAnsi="Effra"/>
                <w:sz w:val="23"/>
                <w:szCs w:val="23"/>
              </w:rPr>
              <w:t>moznosti</w:t>
            </w:r>
            <w:proofErr w:type="spellEnd"/>
            <w:r>
              <w:rPr>
                <w:rFonts w:ascii="Effra" w:hAnsi="Effr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Effra" w:hAnsi="Effra"/>
                <w:sz w:val="23"/>
                <w:szCs w:val="23"/>
              </w:rPr>
              <w:t>pri</w:t>
            </w:r>
            <w:proofErr w:type="spellEnd"/>
            <w:r>
              <w:rPr>
                <w:rFonts w:ascii="Effra" w:hAnsi="Effr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Effra" w:hAnsi="Effra"/>
                <w:sz w:val="23"/>
                <w:szCs w:val="23"/>
              </w:rPr>
              <w:t>rekonštrukčnej</w:t>
            </w:r>
            <w:proofErr w:type="spellEnd"/>
            <w:r>
              <w:rPr>
                <w:rFonts w:ascii="Effra" w:hAnsi="Effr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Effra" w:hAnsi="Effra"/>
                <w:sz w:val="23"/>
                <w:szCs w:val="23"/>
              </w:rPr>
              <w:t>operacii</w:t>
            </w:r>
            <w:proofErr w:type="spellEnd"/>
            <w:r>
              <w:rPr>
                <w:rFonts w:ascii="Effra" w:hAnsi="Effr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Effra" w:hAnsi="Effra"/>
                <w:sz w:val="23"/>
                <w:szCs w:val="23"/>
              </w:rPr>
              <w:t>bruš</w:t>
            </w:r>
            <w:r>
              <w:rPr>
                <w:rFonts w:ascii="Effra" w:hAnsi="Effra"/>
                <w:sz w:val="23"/>
                <w:szCs w:val="23"/>
              </w:rPr>
              <w:t>nej</w:t>
            </w:r>
            <w:proofErr w:type="spellEnd"/>
            <w:r>
              <w:rPr>
                <w:rFonts w:ascii="Effra" w:hAnsi="Effr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Effra" w:hAnsi="Effra"/>
                <w:sz w:val="23"/>
                <w:szCs w:val="23"/>
              </w:rPr>
              <w:t>steny</w:t>
            </w:r>
            <w:proofErr w:type="spellEnd"/>
            <w:r w:rsidRPr="00602109">
              <w:rPr>
                <w:rFonts w:ascii="Effra" w:hAnsi="Effra"/>
                <w:sz w:val="23"/>
                <w:szCs w:val="23"/>
              </w:rPr>
              <w:t xml:space="preserve"> </w:t>
            </w:r>
            <w:r>
              <w:rPr>
                <w:rFonts w:ascii="Effra" w:hAnsi="Effra"/>
                <w:sz w:val="23"/>
                <w:szCs w:val="23"/>
              </w:rPr>
              <w:t>– 15 min</w:t>
            </w:r>
          </w:p>
          <w:p w:rsidR="00484F99" w:rsidRDefault="00484F99" w:rsidP="00484F99">
            <w:pPr>
              <w:rPr>
                <w:rFonts w:cs="Arial"/>
                <w:b/>
                <w:i/>
              </w:rPr>
            </w:pPr>
          </w:p>
          <w:p w:rsidR="00484F99" w:rsidRDefault="00484F99" w:rsidP="00484F99">
            <w:pPr>
              <w:rPr>
                <w:rFonts w:cs="Arial"/>
                <w:b/>
                <w:i/>
              </w:rPr>
            </w:pPr>
            <w:r w:rsidRPr="00BC74CF">
              <w:rPr>
                <w:rFonts w:cs="Arial"/>
                <w:b/>
                <w:i/>
              </w:rPr>
              <w:t xml:space="preserve">Live procedure </w:t>
            </w:r>
            <w:r>
              <w:rPr>
                <w:rFonts w:cs="Arial"/>
                <w:b/>
                <w:i/>
              </w:rPr>
              <w:t xml:space="preserve"> 2</w:t>
            </w:r>
            <w:r w:rsidRPr="00BC74CF">
              <w:rPr>
                <w:rFonts w:cs="Arial"/>
                <w:b/>
                <w:i/>
              </w:rPr>
              <w:t xml:space="preserve">– </w:t>
            </w:r>
            <w:r>
              <w:rPr>
                <w:rFonts w:cs="Arial"/>
                <w:b/>
                <w:i/>
              </w:rPr>
              <w:t>Lap Ventral hernia repair</w:t>
            </w:r>
          </w:p>
          <w:p w:rsidR="00484F99" w:rsidRPr="000900E8" w:rsidRDefault="00484F99" w:rsidP="00484F99">
            <w:p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Selekcia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pacientov</w:t>
            </w:r>
            <w:proofErr w:type="spellEnd"/>
            <w:r>
              <w:rPr>
                <w:rFonts w:cs="Arial"/>
                <w:i/>
              </w:rPr>
              <w:t xml:space="preserve">/  </w:t>
            </w:r>
            <w:proofErr w:type="spellStart"/>
            <w:r>
              <w:rPr>
                <w:rFonts w:cs="Arial"/>
                <w:i/>
              </w:rPr>
              <w:t>Medicinske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pripady</w:t>
            </w:r>
            <w:r w:rsidRPr="00C04E70">
              <w:rPr>
                <w:rFonts w:cs="Arial"/>
                <w:i/>
              </w:rPr>
              <w:t>Tips</w:t>
            </w:r>
            <w:proofErr w:type="spellEnd"/>
            <w:r w:rsidRPr="00C04E70">
              <w:rPr>
                <w:rFonts w:cs="Arial"/>
                <w:i/>
              </w:rPr>
              <w:t xml:space="preserve"> &amp; Tricks</w:t>
            </w:r>
            <w:r>
              <w:rPr>
                <w:rFonts w:cs="Arial"/>
                <w:i/>
              </w:rPr>
              <w:t xml:space="preserve">  - 15.min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Pr="000900E8" w:rsidRDefault="00484F99">
            <w:pPr>
              <w:ind w:left="-1716" w:firstLine="1716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Mudr.Vrzgula</w:t>
            </w:r>
            <w:proofErr w:type="spellEnd"/>
          </w:p>
        </w:tc>
      </w:tr>
      <w:tr w:rsidR="00484F99" w:rsidRPr="000900E8" w:rsidTr="00484F99">
        <w:trPr>
          <w:trHeight w:val="70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9E6CFD" w:rsidP="00C04E70">
            <w:pPr>
              <w:rPr>
                <w:rFonts w:cs="Arial"/>
              </w:rPr>
            </w:pPr>
            <w:r>
              <w:rPr>
                <w:rFonts w:cs="Arial"/>
              </w:rPr>
              <w:t>11:45 – 12:30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BC74CF">
            <w:pPr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b/>
                <w:i/>
              </w:rPr>
              <w:t>Prestávka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na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obed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E10378">
            <w:pPr>
              <w:ind w:left="-1716" w:firstLine="1716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všetci</w:t>
            </w:r>
            <w:proofErr w:type="spellEnd"/>
          </w:p>
        </w:tc>
      </w:tr>
      <w:tr w:rsidR="00484F99" w:rsidRPr="000900E8" w:rsidTr="00484F99">
        <w:trPr>
          <w:trHeight w:val="108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9E6CFD" w:rsidP="00C04E70">
            <w:pPr>
              <w:rPr>
                <w:rFonts w:cs="Arial"/>
              </w:rPr>
            </w:pPr>
            <w:r>
              <w:rPr>
                <w:rFonts w:cs="Arial"/>
              </w:rPr>
              <w:t>12:35 – 13:45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484F99">
            <w:pPr>
              <w:rPr>
                <w:rFonts w:cs="Arial"/>
                <w:b/>
                <w:i/>
              </w:rPr>
            </w:pPr>
            <w:r w:rsidRPr="00BC74CF">
              <w:rPr>
                <w:rFonts w:cs="Arial"/>
                <w:b/>
                <w:i/>
              </w:rPr>
              <w:t xml:space="preserve">Live procedure </w:t>
            </w:r>
            <w:r>
              <w:rPr>
                <w:rFonts w:cs="Arial"/>
                <w:b/>
                <w:i/>
              </w:rPr>
              <w:t xml:space="preserve">3  </w:t>
            </w:r>
            <w:r w:rsidRPr="00BC74CF">
              <w:rPr>
                <w:rFonts w:cs="Arial"/>
                <w:b/>
                <w:i/>
              </w:rPr>
              <w:t xml:space="preserve">– </w:t>
            </w:r>
            <w:r>
              <w:rPr>
                <w:rFonts w:cs="Arial"/>
                <w:b/>
                <w:i/>
              </w:rPr>
              <w:t>Lap Ventral hernia repair</w:t>
            </w:r>
          </w:p>
          <w:p w:rsidR="00484F99" w:rsidRDefault="00484F99" w:rsidP="00484F99">
            <w:pPr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i/>
              </w:rPr>
              <w:t>Selekcia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pacientov</w:t>
            </w:r>
            <w:proofErr w:type="spellEnd"/>
            <w:r>
              <w:rPr>
                <w:rFonts w:cs="Arial"/>
                <w:i/>
              </w:rPr>
              <w:t xml:space="preserve">/  </w:t>
            </w:r>
            <w:proofErr w:type="spellStart"/>
            <w:r>
              <w:rPr>
                <w:rFonts w:cs="Arial"/>
                <w:i/>
              </w:rPr>
              <w:t>Medicinske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pripady</w:t>
            </w:r>
            <w:r w:rsidRPr="00C04E70">
              <w:rPr>
                <w:rFonts w:cs="Arial"/>
                <w:i/>
              </w:rPr>
              <w:t>Tips</w:t>
            </w:r>
            <w:proofErr w:type="spellEnd"/>
            <w:r w:rsidRPr="00C04E70">
              <w:rPr>
                <w:rFonts w:cs="Arial"/>
                <w:i/>
              </w:rPr>
              <w:t xml:space="preserve"> &amp; Tricks</w:t>
            </w:r>
            <w:r>
              <w:rPr>
                <w:rFonts w:cs="Arial"/>
                <w:i/>
              </w:rPr>
              <w:t xml:space="preserve">  - 15.min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E10378">
            <w:pPr>
              <w:ind w:left="-1716" w:firstLine="1716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Mudr.Vrzgula</w:t>
            </w:r>
            <w:proofErr w:type="spellEnd"/>
          </w:p>
        </w:tc>
      </w:tr>
      <w:tr w:rsidR="009E6CFD" w:rsidRPr="000900E8" w:rsidTr="009E6CFD">
        <w:trPr>
          <w:trHeight w:val="688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D" w:rsidRDefault="009E6CFD" w:rsidP="00C04E70">
            <w:pPr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D" w:rsidRDefault="009E6CFD" w:rsidP="00BC74CF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PREZENTACIE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D" w:rsidRDefault="009E6CFD" w:rsidP="00E10378">
            <w:pPr>
              <w:ind w:left="-1716" w:firstLine="1716"/>
              <w:rPr>
                <w:rFonts w:cs="Arial"/>
                <w:i/>
              </w:rPr>
            </w:pPr>
          </w:p>
        </w:tc>
      </w:tr>
      <w:tr w:rsidR="00484F99" w:rsidRPr="000900E8" w:rsidTr="00484F99">
        <w:trPr>
          <w:trHeight w:val="108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99" w:rsidRDefault="00484F99" w:rsidP="00C04E70">
            <w:pPr>
              <w:rPr>
                <w:rFonts w:cs="Arial"/>
              </w:rPr>
            </w:pPr>
            <w:r>
              <w:rPr>
                <w:rFonts w:cs="Arial"/>
              </w:rPr>
              <w:t>16:15 – 16:45</w:t>
            </w:r>
          </w:p>
          <w:p w:rsidR="00484F99" w:rsidRDefault="00484F99" w:rsidP="00C04E70">
            <w:pPr>
              <w:rPr>
                <w:rFonts w:cs="Arial"/>
              </w:rPr>
            </w:pPr>
          </w:p>
          <w:p w:rsidR="00484F99" w:rsidRDefault="00484F99" w:rsidP="00C04E70">
            <w:pPr>
              <w:rPr>
                <w:rFonts w:cs="Arial"/>
              </w:rPr>
            </w:pPr>
          </w:p>
          <w:p w:rsidR="00484F99" w:rsidRDefault="00484F99" w:rsidP="00C04E70">
            <w:pPr>
              <w:rPr>
                <w:rFonts w:cs="Arial"/>
              </w:rPr>
            </w:pPr>
          </w:p>
          <w:p w:rsidR="00484F99" w:rsidRPr="000900E8" w:rsidRDefault="00484F99" w:rsidP="00C04E70">
            <w:pPr>
              <w:rPr>
                <w:rFonts w:cs="Arial"/>
              </w:rPr>
            </w:pPr>
            <w:r>
              <w:rPr>
                <w:rFonts w:cs="Arial"/>
              </w:rPr>
              <w:t>16:45 – 17:20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BC74CF">
            <w:pPr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b/>
                <w:i/>
              </w:rPr>
              <w:t>Informacie</w:t>
            </w:r>
            <w:proofErr w:type="spellEnd"/>
            <w:r>
              <w:rPr>
                <w:rFonts w:cs="Arial"/>
                <w:b/>
                <w:i/>
              </w:rPr>
              <w:t xml:space="preserve"> k procedure</w:t>
            </w:r>
          </w:p>
          <w:p w:rsidR="00484F99" w:rsidRDefault="00484F99" w:rsidP="00C04E70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Rekonstrukčná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operácia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brušnej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steny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pri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hernnii</w:t>
            </w:r>
            <w:proofErr w:type="spellEnd"/>
            <w:r>
              <w:rPr>
                <w:rFonts w:cs="Arial"/>
                <w:i/>
              </w:rPr>
              <w:t xml:space="preserve"> s </w:t>
            </w:r>
            <w:proofErr w:type="spellStart"/>
            <w:r>
              <w:rPr>
                <w:rFonts w:cs="Arial"/>
                <w:i/>
              </w:rPr>
              <w:t>kompozitnou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sietkou</w:t>
            </w:r>
            <w:proofErr w:type="spellEnd"/>
            <w:r>
              <w:rPr>
                <w:rFonts w:cs="Arial"/>
                <w:i/>
              </w:rPr>
              <w:t xml:space="preserve"> </w:t>
            </w:r>
          </w:p>
          <w:p w:rsidR="00484F99" w:rsidRPr="00243E7C" w:rsidRDefault="00484F99" w:rsidP="0069564F">
            <w:pPr>
              <w:pStyle w:val="ListParagraph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Procedúra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ventralna</w:t>
            </w:r>
            <w:proofErr w:type="spellEnd"/>
            <w:r>
              <w:rPr>
                <w:rFonts w:cs="Arial"/>
                <w:i/>
              </w:rPr>
              <w:t xml:space="preserve"> a </w:t>
            </w:r>
            <w:proofErr w:type="spellStart"/>
            <w:r>
              <w:rPr>
                <w:rFonts w:cs="Arial"/>
                <w:i/>
              </w:rPr>
              <w:t>ingvinalna</w:t>
            </w:r>
            <w:proofErr w:type="spellEnd"/>
            <w:r>
              <w:rPr>
                <w:rFonts w:cs="Arial"/>
                <w:i/>
              </w:rPr>
              <w:t xml:space="preserve"> hernia, </w:t>
            </w:r>
            <w:proofErr w:type="spellStart"/>
            <w:r>
              <w:rPr>
                <w:rFonts w:cs="Arial"/>
                <w:i/>
              </w:rPr>
              <w:t>fixácia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sietky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pomocou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fixačných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stehov</w:t>
            </w:r>
            <w:proofErr w:type="spellEnd"/>
            <w:r>
              <w:rPr>
                <w:rFonts w:cs="Arial"/>
                <w:i/>
              </w:rPr>
              <w:t xml:space="preserve">, </w:t>
            </w:r>
            <w:proofErr w:type="spellStart"/>
            <w:r>
              <w:rPr>
                <w:rFonts w:cs="Arial"/>
                <w:i/>
              </w:rPr>
              <w:t>vstrebateľných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skrutiek</w:t>
            </w:r>
            <w:proofErr w:type="spellEnd"/>
            <w:r>
              <w:rPr>
                <w:rFonts w:cs="Arial"/>
                <w:i/>
              </w:rPr>
              <w:t xml:space="preserve">, benefit </w:t>
            </w:r>
            <w:proofErr w:type="spellStart"/>
            <w:r>
              <w:rPr>
                <w:rFonts w:cs="Arial"/>
                <w:i/>
              </w:rPr>
              <w:t>produktov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pčaas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operacie</w:t>
            </w:r>
            <w:proofErr w:type="spellEnd"/>
            <w:r>
              <w:rPr>
                <w:rFonts w:cs="Arial"/>
                <w:i/>
              </w:rPr>
              <w:t xml:space="preserve"> a pre </w:t>
            </w:r>
            <w:proofErr w:type="spellStart"/>
            <w:proofErr w:type="gramStart"/>
            <w:r>
              <w:rPr>
                <w:rFonts w:cs="Arial"/>
                <w:i/>
              </w:rPr>
              <w:t>pacienta</w:t>
            </w:r>
            <w:proofErr w:type="spellEnd"/>
            <w:r>
              <w:rPr>
                <w:rFonts w:cs="Arial"/>
                <w:i/>
              </w:rPr>
              <w:t xml:space="preserve"> 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E10378">
            <w:pPr>
              <w:ind w:left="-1716" w:firstLine="1716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Mudr.Vrzgula</w:t>
            </w:r>
            <w:proofErr w:type="spellEnd"/>
          </w:p>
          <w:p w:rsidR="00484F99" w:rsidRDefault="00484F99" w:rsidP="00E10378">
            <w:pPr>
              <w:ind w:left="-1716" w:firstLine="1716"/>
              <w:rPr>
                <w:rFonts w:cs="Arial"/>
                <w:i/>
              </w:rPr>
            </w:pPr>
          </w:p>
          <w:p w:rsidR="00484F99" w:rsidRDefault="00484F99" w:rsidP="00E10378">
            <w:pPr>
              <w:ind w:left="-1716" w:firstLine="1716"/>
              <w:rPr>
                <w:rFonts w:cs="Arial"/>
                <w:i/>
              </w:rPr>
            </w:pPr>
          </w:p>
          <w:p w:rsidR="00484F99" w:rsidRDefault="00484F99" w:rsidP="00E10378">
            <w:pPr>
              <w:ind w:left="-1716" w:firstLine="1716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Mudr.Krajnicak</w:t>
            </w:r>
            <w:proofErr w:type="spellEnd"/>
          </w:p>
          <w:p w:rsidR="00484F99" w:rsidRPr="000900E8" w:rsidRDefault="00484F99" w:rsidP="00E10378">
            <w:pPr>
              <w:ind w:left="-1716" w:firstLine="1716"/>
              <w:rPr>
                <w:rFonts w:cs="Arial"/>
              </w:rPr>
            </w:pPr>
          </w:p>
        </w:tc>
      </w:tr>
      <w:tr w:rsidR="00484F99" w:rsidRPr="000900E8" w:rsidTr="00484F99">
        <w:trPr>
          <w:trHeight w:val="42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99" w:rsidRPr="000900E8" w:rsidRDefault="00484F99" w:rsidP="00243E7C">
            <w:pPr>
              <w:rPr>
                <w:rFonts w:cs="Arial"/>
              </w:rPr>
            </w:pPr>
            <w:r>
              <w:rPr>
                <w:rFonts w:cs="Arial"/>
              </w:rPr>
              <w:t>17:30 – 18:30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D35439">
            <w:pPr>
              <w:ind w:left="-1716" w:firstLine="1716"/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b/>
                <w:i/>
              </w:rPr>
              <w:t>Ingvinalna</w:t>
            </w:r>
            <w:proofErr w:type="spellEnd"/>
            <w:r>
              <w:rPr>
                <w:rFonts w:cs="Arial"/>
                <w:b/>
                <w:i/>
              </w:rPr>
              <w:t xml:space="preserve"> hernia s </w:t>
            </w:r>
            <w:proofErr w:type="spellStart"/>
            <w:r>
              <w:rPr>
                <w:rFonts w:cs="Arial"/>
                <w:b/>
                <w:i/>
              </w:rPr>
              <w:t>použitim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samofixačnej</w:t>
            </w:r>
            <w:proofErr w:type="spellEnd"/>
            <w:r>
              <w:rPr>
                <w:rFonts w:cs="Arial"/>
                <w:b/>
                <w:i/>
              </w:rPr>
              <w:t xml:space="preserve">  </w:t>
            </w:r>
            <w:proofErr w:type="spellStart"/>
            <w:r>
              <w:rPr>
                <w:rFonts w:cs="Arial"/>
                <w:b/>
                <w:i/>
              </w:rPr>
              <w:t>polovstrebatelnej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</w:p>
          <w:p w:rsidR="00484F99" w:rsidRDefault="00484F99" w:rsidP="00D35439">
            <w:pPr>
              <w:ind w:left="-1716" w:firstLine="1716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sietky</w:t>
            </w:r>
            <w:proofErr w:type="spellEnd"/>
          </w:p>
          <w:p w:rsidR="00484F99" w:rsidRPr="003A2698" w:rsidRDefault="00484F99" w:rsidP="00D35439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Indikácie</w:t>
            </w:r>
            <w:proofErr w:type="spellEnd"/>
            <w:r>
              <w:rPr>
                <w:rFonts w:cs="Arial"/>
                <w:i/>
              </w:rPr>
              <w:t xml:space="preserve"> a </w:t>
            </w:r>
            <w:proofErr w:type="spellStart"/>
            <w:r>
              <w:rPr>
                <w:rFonts w:cs="Arial"/>
                <w:i/>
              </w:rPr>
              <w:t>techniky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pri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laparoskopickej</w:t>
            </w:r>
            <w:proofErr w:type="spellEnd"/>
            <w:r>
              <w:rPr>
                <w:rFonts w:cs="Arial"/>
                <w:i/>
              </w:rPr>
              <w:t xml:space="preserve">  </w:t>
            </w:r>
            <w:proofErr w:type="spellStart"/>
            <w:r>
              <w:rPr>
                <w:rFonts w:cs="Arial"/>
                <w:i/>
              </w:rPr>
              <w:t>Ingvinálnej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operacii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hernie</w:t>
            </w:r>
            <w:proofErr w:type="spellEnd"/>
            <w:r>
              <w:rPr>
                <w:rFonts w:cs="Arial"/>
                <w:i/>
              </w:rPr>
              <w:t xml:space="preserve"> , </w:t>
            </w:r>
            <w:proofErr w:type="spellStart"/>
            <w:r>
              <w:rPr>
                <w:rFonts w:cs="Arial"/>
                <w:i/>
              </w:rPr>
              <w:t>vrátene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postupov</w:t>
            </w:r>
            <w:proofErr w:type="spellEnd"/>
            <w:r>
              <w:rPr>
                <w:rFonts w:cs="Arial"/>
                <w:i/>
              </w:rPr>
              <w:t xml:space="preserve">, </w:t>
            </w:r>
            <w:proofErr w:type="spellStart"/>
            <w:r>
              <w:rPr>
                <w:rFonts w:cs="Arial"/>
                <w:i/>
              </w:rPr>
              <w:t>možnosti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liečby</w:t>
            </w:r>
            <w:proofErr w:type="spellEnd"/>
            <w:r>
              <w:rPr>
                <w:rFonts w:cs="Arial"/>
                <w:i/>
              </w:rPr>
              <w:t xml:space="preserve">, </w:t>
            </w:r>
            <w:proofErr w:type="spellStart"/>
            <w:r>
              <w:rPr>
                <w:rFonts w:cs="Arial"/>
                <w:i/>
              </w:rPr>
              <w:t>komplikacii</w:t>
            </w:r>
            <w:proofErr w:type="spellEnd"/>
          </w:p>
          <w:p w:rsidR="00484F99" w:rsidRPr="00BC74CF" w:rsidRDefault="00484F99" w:rsidP="00D35439">
            <w:pPr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i/>
              </w:rPr>
              <w:t>Prevencia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pooperacnych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bolesti</w:t>
            </w:r>
            <w:proofErr w:type="spellEnd"/>
            <w:r>
              <w:rPr>
                <w:rFonts w:cs="Arial"/>
                <w:i/>
              </w:rPr>
              <w:t xml:space="preserve"> u </w:t>
            </w:r>
            <w:proofErr w:type="spellStart"/>
            <w:proofErr w:type="gramStart"/>
            <w:r>
              <w:rPr>
                <w:rFonts w:cs="Arial"/>
                <w:i/>
              </w:rPr>
              <w:t>pacientov</w:t>
            </w:r>
            <w:proofErr w:type="spellEnd"/>
            <w:r>
              <w:rPr>
                <w:rFonts w:cs="Arial"/>
                <w:i/>
              </w:rPr>
              <w:t xml:space="preserve"> ,</w:t>
            </w:r>
            <w:proofErr w:type="spellStart"/>
            <w:r>
              <w:rPr>
                <w:rFonts w:cs="Arial"/>
                <w:i/>
              </w:rPr>
              <w:t>porovnanie</w:t>
            </w:r>
            <w:proofErr w:type="spellEnd"/>
            <w:proofErr w:type="gramEnd"/>
            <w:r>
              <w:rPr>
                <w:rFonts w:cs="Arial"/>
                <w:i/>
              </w:rPr>
              <w:t xml:space="preserve"> s </w:t>
            </w:r>
            <w:proofErr w:type="spellStart"/>
            <w:r>
              <w:rPr>
                <w:rFonts w:cs="Arial"/>
                <w:i/>
              </w:rPr>
              <w:t>pouzitim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polypropylenovej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sietky</w:t>
            </w:r>
            <w:proofErr w:type="spellEnd"/>
            <w:r>
              <w:rPr>
                <w:rFonts w:cs="Arial"/>
                <w:i/>
              </w:rPr>
              <w:t xml:space="preserve">  </w:t>
            </w:r>
            <w:proofErr w:type="spellStart"/>
            <w:r>
              <w:rPr>
                <w:rFonts w:cs="Arial"/>
                <w:i/>
              </w:rPr>
              <w:t>vers</w:t>
            </w:r>
            <w:proofErr w:type="spellEnd"/>
            <w:r>
              <w:rPr>
                <w:rFonts w:cs="Arial"/>
                <w:i/>
              </w:rPr>
              <w:t xml:space="preserve">. </w:t>
            </w:r>
            <w:proofErr w:type="spellStart"/>
            <w:r>
              <w:rPr>
                <w:rFonts w:cs="Arial"/>
                <w:i/>
              </w:rPr>
              <w:t>Samofixacna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polovstrebatelna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polyesterova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sietka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C04E70">
            <w:pPr>
              <w:ind w:left="-1716" w:firstLine="1716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Mudr.Krajnicak</w:t>
            </w:r>
            <w:proofErr w:type="spellEnd"/>
          </w:p>
          <w:p w:rsidR="00484F99" w:rsidRPr="000900E8" w:rsidRDefault="00484F99" w:rsidP="007054A3">
            <w:pPr>
              <w:ind w:left="-1716" w:firstLine="1716"/>
              <w:rPr>
                <w:rFonts w:cs="Arial"/>
              </w:rPr>
            </w:pPr>
          </w:p>
        </w:tc>
      </w:tr>
      <w:tr w:rsidR="00484F99" w:rsidRPr="000900E8" w:rsidTr="00484F99">
        <w:trPr>
          <w:trHeight w:val="55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99" w:rsidRPr="00A403D2" w:rsidRDefault="00484F99" w:rsidP="00A403D2">
            <w:pPr>
              <w:rPr>
                <w:rFonts w:cs="Arial"/>
              </w:rPr>
            </w:pPr>
            <w:r>
              <w:rPr>
                <w:rFonts w:cs="Arial"/>
              </w:rPr>
              <w:t>18:30 – 18:45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99" w:rsidRPr="00BC74CF" w:rsidRDefault="00484F99" w:rsidP="00BC74CF">
            <w:pPr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b/>
                <w:i/>
              </w:rPr>
              <w:t>prestavka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Pr="000900E8" w:rsidRDefault="009E6CFD" w:rsidP="00D35439">
            <w:p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všetci</w:t>
            </w:r>
            <w:proofErr w:type="spellEnd"/>
          </w:p>
        </w:tc>
      </w:tr>
      <w:tr w:rsidR="00484F99" w:rsidRPr="000900E8" w:rsidTr="00484F99">
        <w:trPr>
          <w:trHeight w:val="34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99" w:rsidRPr="000900E8" w:rsidRDefault="00484F99" w:rsidP="00BC74C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18:45 – 20:00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Pr="00C04E70" w:rsidRDefault="00484F99" w:rsidP="00D35439">
            <w:pPr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b/>
                <w:i/>
              </w:rPr>
              <w:t>Rekonstrukcna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operacia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brusnej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steny</w:t>
            </w:r>
            <w:proofErr w:type="spellEnd"/>
            <w:r>
              <w:rPr>
                <w:rFonts w:cs="Arial"/>
                <w:b/>
                <w:i/>
              </w:rPr>
              <w:t xml:space="preserve"> s </w:t>
            </w:r>
            <w:proofErr w:type="spellStart"/>
            <w:r>
              <w:rPr>
                <w:rFonts w:cs="Arial"/>
                <w:b/>
                <w:i/>
              </w:rPr>
              <w:t>kompozitnou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sietkou</w:t>
            </w:r>
            <w:proofErr w:type="spellEnd"/>
            <w:r w:rsidRPr="00C04E70">
              <w:rPr>
                <w:rFonts w:cs="Arial"/>
                <w:b/>
                <w:i/>
              </w:rPr>
              <w:t xml:space="preserve">,                         </w:t>
            </w:r>
          </w:p>
          <w:p w:rsidR="00484F99" w:rsidRPr="00C04E70" w:rsidRDefault="00484F99" w:rsidP="00C04E70">
            <w:pPr>
              <w:ind w:left="-1716" w:firstLine="1716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Ventral hernia, </w:t>
            </w:r>
            <w:proofErr w:type="spellStart"/>
            <w:r>
              <w:rPr>
                <w:rFonts w:cs="Arial"/>
                <w:b/>
                <w:i/>
              </w:rPr>
              <w:t>fixacne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tecniky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pri</w:t>
            </w:r>
            <w:proofErr w:type="spellEnd"/>
            <w:r>
              <w:rPr>
                <w:rFonts w:cs="Arial"/>
                <w:b/>
                <w:i/>
              </w:rPr>
              <w:t xml:space="preserve"> procedure</w:t>
            </w:r>
          </w:p>
          <w:p w:rsidR="00484F99" w:rsidRPr="00C04E70" w:rsidRDefault="00484F99" w:rsidP="00C04E70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Indikacie</w:t>
            </w:r>
            <w:proofErr w:type="spellEnd"/>
            <w:r>
              <w:rPr>
                <w:rFonts w:cs="Arial"/>
                <w:i/>
              </w:rPr>
              <w:t xml:space="preserve">, </w:t>
            </w:r>
            <w:proofErr w:type="spellStart"/>
            <w:r>
              <w:rPr>
                <w:rFonts w:cs="Arial"/>
                <w:i/>
              </w:rPr>
              <w:t>Technika</w:t>
            </w:r>
            <w:proofErr w:type="spellEnd"/>
            <w:r>
              <w:rPr>
                <w:rFonts w:cs="Arial"/>
                <w:i/>
              </w:rPr>
              <w:t xml:space="preserve"> &amp; </w:t>
            </w:r>
            <w:proofErr w:type="spellStart"/>
            <w:r>
              <w:rPr>
                <w:rFonts w:cs="Arial"/>
                <w:i/>
              </w:rPr>
              <w:t>vyhody</w:t>
            </w:r>
            <w:proofErr w:type="spellEnd"/>
            <w:r>
              <w:rPr>
                <w:rFonts w:cs="Arial"/>
                <w:i/>
              </w:rPr>
              <w:t xml:space="preserve">, LAPAROSKOPICKA vs. OTVORENA </w:t>
            </w:r>
            <w:proofErr w:type="spellStart"/>
            <w:r>
              <w:rPr>
                <w:rFonts w:cs="Arial"/>
                <w:i/>
              </w:rPr>
              <w:t>operacia</w:t>
            </w:r>
            <w:proofErr w:type="spellEnd"/>
          </w:p>
          <w:p w:rsidR="00484F99" w:rsidRPr="00C04E70" w:rsidRDefault="00484F99" w:rsidP="00C04E70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Liecba,prevencia,komplikacie</w:t>
            </w:r>
            <w:proofErr w:type="spellEnd"/>
            <w:r>
              <w:rPr>
                <w:rFonts w:cs="Arial"/>
                <w:i/>
              </w:rPr>
              <w:t xml:space="preserve">  </w:t>
            </w:r>
            <w:proofErr w:type="spellStart"/>
            <w:r>
              <w:rPr>
                <w:rFonts w:cs="Arial"/>
                <w:i/>
              </w:rPr>
              <w:t>ventralnych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hernii</w:t>
            </w:r>
            <w:proofErr w:type="spellEnd"/>
            <w:r>
              <w:rPr>
                <w:rFonts w:cs="Arial"/>
                <w:i/>
              </w:rPr>
              <w:t xml:space="preserve">, </w:t>
            </w:r>
            <w:proofErr w:type="spellStart"/>
            <w:r>
              <w:rPr>
                <w:rFonts w:cs="Arial"/>
                <w:i/>
              </w:rPr>
              <w:t>Modelove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situacie</w:t>
            </w:r>
            <w:proofErr w:type="spellEnd"/>
          </w:p>
          <w:p w:rsidR="00484F99" w:rsidRPr="00243E7C" w:rsidRDefault="00484F99" w:rsidP="00C04E7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i/>
              </w:rPr>
              <w:t>Selekcia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pacientov,diagnostika</w:t>
            </w:r>
            <w:proofErr w:type="spellEnd"/>
            <w:r>
              <w:rPr>
                <w:rFonts w:cs="Arial"/>
                <w:i/>
              </w:rPr>
              <w:t xml:space="preserve"> /  </w:t>
            </w:r>
            <w:proofErr w:type="spellStart"/>
            <w:r>
              <w:rPr>
                <w:rFonts w:cs="Arial"/>
                <w:i/>
              </w:rPr>
              <w:t>Medicinske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pripady</w:t>
            </w:r>
            <w:proofErr w:type="spellEnd"/>
            <w:r>
              <w:rPr>
                <w:rFonts w:cs="Arial"/>
                <w:i/>
              </w:rPr>
              <w:t xml:space="preserve">, </w:t>
            </w:r>
            <w:proofErr w:type="spellStart"/>
            <w:r>
              <w:rPr>
                <w:rFonts w:cs="Arial"/>
                <w:i/>
              </w:rPr>
              <w:t>skusenosti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E10378">
            <w:pPr>
              <w:ind w:left="-1716" w:firstLine="1716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Mudr.Vrzgula</w:t>
            </w:r>
            <w:proofErr w:type="spellEnd"/>
          </w:p>
          <w:p w:rsidR="00484F99" w:rsidRPr="000900E8" w:rsidRDefault="00484F99" w:rsidP="00E10378">
            <w:pPr>
              <w:ind w:left="-1716" w:firstLine="1716"/>
              <w:rPr>
                <w:rFonts w:cs="Arial"/>
              </w:rPr>
            </w:pPr>
          </w:p>
        </w:tc>
      </w:tr>
      <w:tr w:rsidR="00484F99" w:rsidRPr="000900E8" w:rsidTr="00484F99">
        <w:trPr>
          <w:trHeight w:val="34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BC74CF">
            <w:pPr>
              <w:rPr>
                <w:rFonts w:cs="Arial"/>
              </w:rPr>
            </w:pPr>
            <w:r>
              <w:rPr>
                <w:rFonts w:cs="Arial"/>
              </w:rPr>
              <w:t>20:00 – 22:00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Pr="00C04E70" w:rsidRDefault="009E6CFD" w:rsidP="00C04E70">
            <w:pPr>
              <w:ind w:left="-1716" w:firstLine="1716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Več</w:t>
            </w:r>
            <w:r w:rsidR="00484F99">
              <w:rPr>
                <w:rFonts w:cs="Arial"/>
              </w:rPr>
              <w:t>era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E10378">
            <w:pPr>
              <w:ind w:left="-1716" w:firstLine="1716"/>
              <w:rPr>
                <w:rFonts w:cs="Arial"/>
                <w:i/>
              </w:rPr>
            </w:pPr>
          </w:p>
        </w:tc>
      </w:tr>
      <w:tr w:rsidR="00484F99" w:rsidRPr="000900E8" w:rsidTr="00484F99">
        <w:trPr>
          <w:trHeight w:val="34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BC74CF">
            <w:pPr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Pr="00BC74CF" w:rsidRDefault="00484F99" w:rsidP="00C04E70">
            <w:pPr>
              <w:ind w:left="-1716" w:firstLine="1716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25.Oktober 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E10378">
            <w:pPr>
              <w:ind w:left="-1716" w:firstLine="1716"/>
              <w:rPr>
                <w:rFonts w:cs="Arial"/>
                <w:i/>
              </w:rPr>
            </w:pPr>
          </w:p>
        </w:tc>
      </w:tr>
      <w:tr w:rsidR="00484F99" w:rsidRPr="000900E8" w:rsidTr="00484F99">
        <w:trPr>
          <w:trHeight w:val="34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BC74CF">
            <w:pPr>
              <w:rPr>
                <w:rFonts w:cs="Arial"/>
              </w:rPr>
            </w:pPr>
            <w:r>
              <w:rPr>
                <w:rFonts w:cs="Arial"/>
              </w:rPr>
              <w:t>7:15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Pr="00BC74CF" w:rsidRDefault="00484F99" w:rsidP="00C04E70">
            <w:pPr>
              <w:ind w:left="-1716" w:firstLine="1716"/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b/>
                <w:i/>
              </w:rPr>
              <w:t>Uvitanie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9E6CFD" w:rsidP="00E10378">
            <w:pPr>
              <w:ind w:left="-1716" w:firstLine="1716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Mudr.Krajničák</w:t>
            </w:r>
            <w:proofErr w:type="spellEnd"/>
          </w:p>
        </w:tc>
      </w:tr>
      <w:tr w:rsidR="00484F99" w:rsidRPr="000900E8" w:rsidTr="00484F99">
        <w:trPr>
          <w:trHeight w:val="34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BC74CF">
            <w:pPr>
              <w:rPr>
                <w:rFonts w:cs="Arial"/>
              </w:rPr>
            </w:pPr>
            <w:r>
              <w:rPr>
                <w:rFonts w:cs="Arial"/>
              </w:rPr>
              <w:t>7:15 – 9:00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C04E70">
            <w:pPr>
              <w:ind w:left="-1716" w:firstLine="1716"/>
              <w:rPr>
                <w:rFonts w:cs="Arial"/>
                <w:b/>
                <w:i/>
              </w:rPr>
            </w:pPr>
            <w:r w:rsidRPr="00BC74CF">
              <w:rPr>
                <w:rFonts w:cs="Arial"/>
                <w:b/>
                <w:i/>
              </w:rPr>
              <w:t xml:space="preserve">Live procedure </w:t>
            </w:r>
            <w:r>
              <w:rPr>
                <w:rFonts w:cs="Arial"/>
                <w:b/>
                <w:i/>
              </w:rPr>
              <w:t xml:space="preserve"> - </w:t>
            </w:r>
            <w:proofErr w:type="spellStart"/>
            <w:r>
              <w:rPr>
                <w:rFonts w:cs="Arial"/>
                <w:b/>
                <w:i/>
              </w:rPr>
              <w:t>Laparoskopicka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Inguinalna</w:t>
            </w:r>
            <w:proofErr w:type="spellEnd"/>
            <w:r>
              <w:rPr>
                <w:rFonts w:cs="Arial"/>
                <w:b/>
                <w:i/>
              </w:rPr>
              <w:t xml:space="preserve">  hernia </w:t>
            </w:r>
          </w:p>
          <w:p w:rsidR="00484F99" w:rsidRPr="00C04E70" w:rsidRDefault="00484F99" w:rsidP="00C04E70">
            <w:pPr>
              <w:ind w:left="-1716" w:firstLine="1716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b/>
                <w:i/>
              </w:rPr>
              <w:t>Medicinske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pripady,selekcia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pacientov</w:t>
            </w:r>
            <w:proofErr w:type="spellEnd"/>
            <w:r>
              <w:rPr>
                <w:rFonts w:cs="Arial"/>
                <w:b/>
                <w:i/>
              </w:rPr>
              <w:t xml:space="preserve">, </w:t>
            </w:r>
            <w:proofErr w:type="spellStart"/>
            <w:r>
              <w:rPr>
                <w:rFonts w:cs="Arial"/>
                <w:b/>
                <w:i/>
              </w:rPr>
              <w:t>tipy,triky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3567FA">
            <w:p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Mudr.Krajnicak</w:t>
            </w:r>
            <w:proofErr w:type="spellEnd"/>
          </w:p>
        </w:tc>
      </w:tr>
      <w:tr w:rsidR="00484F99" w:rsidRPr="000900E8" w:rsidTr="00484F99">
        <w:trPr>
          <w:trHeight w:val="34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BC74CF">
            <w:pPr>
              <w:rPr>
                <w:rFonts w:cs="Arial"/>
              </w:rPr>
            </w:pPr>
            <w:r>
              <w:rPr>
                <w:rFonts w:cs="Arial"/>
              </w:rPr>
              <w:t>9:15 – 10:15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C04E70">
            <w:pPr>
              <w:ind w:left="-1716" w:firstLine="1716"/>
              <w:rPr>
                <w:rFonts w:cs="Arial"/>
                <w:b/>
                <w:i/>
              </w:rPr>
            </w:pPr>
            <w:r w:rsidRPr="00BC74CF">
              <w:rPr>
                <w:rFonts w:cs="Arial"/>
                <w:b/>
                <w:i/>
              </w:rPr>
              <w:t xml:space="preserve">Live procedure </w:t>
            </w:r>
            <w:r>
              <w:rPr>
                <w:rFonts w:cs="Arial"/>
                <w:b/>
                <w:i/>
              </w:rPr>
              <w:t xml:space="preserve"> - </w:t>
            </w:r>
            <w:proofErr w:type="spellStart"/>
            <w:r>
              <w:rPr>
                <w:rFonts w:cs="Arial"/>
                <w:b/>
                <w:i/>
              </w:rPr>
              <w:t>Laparoskopicka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 w:rsidRPr="00C04E70">
              <w:rPr>
                <w:rFonts w:cs="Arial"/>
                <w:b/>
                <w:i/>
              </w:rPr>
              <w:t>Inguinal</w:t>
            </w:r>
            <w:r>
              <w:rPr>
                <w:rFonts w:cs="Arial"/>
                <w:b/>
                <w:i/>
              </w:rPr>
              <w:t>na</w:t>
            </w:r>
            <w:proofErr w:type="spellEnd"/>
            <w:r>
              <w:rPr>
                <w:rFonts w:cs="Arial"/>
                <w:b/>
                <w:i/>
              </w:rPr>
              <w:t xml:space="preserve"> hernia </w:t>
            </w:r>
          </w:p>
          <w:p w:rsidR="00484F99" w:rsidRPr="00BC74CF" w:rsidRDefault="00484F99" w:rsidP="00C04E70">
            <w:pPr>
              <w:ind w:left="-1716" w:firstLine="1716"/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b/>
                <w:i/>
              </w:rPr>
              <w:t>Riesenie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potencialnych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komplikacii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E10378">
            <w:pPr>
              <w:ind w:left="-1716" w:firstLine="1716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Mudr.Krajnicak</w:t>
            </w:r>
            <w:proofErr w:type="spellEnd"/>
          </w:p>
        </w:tc>
      </w:tr>
      <w:tr w:rsidR="00484F99" w:rsidRPr="000900E8" w:rsidTr="00484F99">
        <w:trPr>
          <w:trHeight w:val="34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BC74CF">
            <w:pPr>
              <w:rPr>
                <w:rFonts w:cs="Arial"/>
              </w:rPr>
            </w:pPr>
            <w:r>
              <w:rPr>
                <w:rFonts w:cs="Arial"/>
              </w:rPr>
              <w:t>10:30 – 10:40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Pr="00C04E70" w:rsidRDefault="00484F99" w:rsidP="00C04E70">
            <w:pPr>
              <w:ind w:left="-1716" w:firstLine="1716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Prestavka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E10378">
            <w:pPr>
              <w:ind w:left="-1716" w:firstLine="1716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vsetci</w:t>
            </w:r>
            <w:proofErr w:type="spellEnd"/>
          </w:p>
        </w:tc>
      </w:tr>
      <w:tr w:rsidR="00484F99" w:rsidRPr="000900E8" w:rsidTr="00484F99">
        <w:trPr>
          <w:trHeight w:val="34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9E6CFD" w:rsidP="003F603C">
            <w:pPr>
              <w:rPr>
                <w:rFonts w:cs="Arial"/>
              </w:rPr>
            </w:pPr>
            <w:r>
              <w:rPr>
                <w:rFonts w:cs="Arial"/>
              </w:rPr>
              <w:t>11:00 – 12:00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D" w:rsidRDefault="009E6CFD" w:rsidP="009E6CFD">
            <w:pPr>
              <w:ind w:left="-1716" w:firstLine="1716"/>
              <w:rPr>
                <w:rFonts w:cs="Arial"/>
                <w:b/>
                <w:i/>
              </w:rPr>
            </w:pPr>
            <w:r w:rsidRPr="00BC74CF">
              <w:rPr>
                <w:rFonts w:cs="Arial"/>
                <w:b/>
                <w:i/>
              </w:rPr>
              <w:t xml:space="preserve">Live procedure </w:t>
            </w:r>
            <w:r>
              <w:rPr>
                <w:rFonts w:cs="Arial"/>
                <w:b/>
                <w:i/>
              </w:rPr>
              <w:t xml:space="preserve"> - </w:t>
            </w:r>
            <w:proofErr w:type="spellStart"/>
            <w:r>
              <w:rPr>
                <w:rFonts w:cs="Arial"/>
                <w:b/>
                <w:i/>
              </w:rPr>
              <w:t>Laparoskopicka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Inguinalna</w:t>
            </w:r>
            <w:proofErr w:type="spellEnd"/>
            <w:r>
              <w:rPr>
                <w:rFonts w:cs="Arial"/>
                <w:b/>
                <w:i/>
              </w:rPr>
              <w:t xml:space="preserve">  hernia </w:t>
            </w:r>
          </w:p>
          <w:p w:rsidR="00484F99" w:rsidRDefault="009E6CFD" w:rsidP="009E6CFD">
            <w:pPr>
              <w:ind w:left="-1716" w:firstLine="1716"/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b/>
                <w:i/>
              </w:rPr>
              <w:t>Medicinske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pripady,selekcia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pacientov</w:t>
            </w:r>
            <w:proofErr w:type="spellEnd"/>
            <w:r>
              <w:rPr>
                <w:rFonts w:cs="Arial"/>
                <w:b/>
                <w:i/>
              </w:rPr>
              <w:t xml:space="preserve">, </w:t>
            </w:r>
            <w:proofErr w:type="spellStart"/>
            <w:r>
              <w:rPr>
                <w:rFonts w:cs="Arial"/>
                <w:b/>
                <w:i/>
              </w:rPr>
              <w:t>tipy,triky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9E6CFD" w:rsidP="00E10378">
            <w:pPr>
              <w:ind w:left="-1716" w:firstLine="1716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Mudr.Krajničák</w:t>
            </w:r>
            <w:proofErr w:type="spellEnd"/>
          </w:p>
        </w:tc>
      </w:tr>
      <w:tr w:rsidR="00484F99" w:rsidRPr="000900E8" w:rsidTr="00484F99">
        <w:trPr>
          <w:trHeight w:val="34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BC74CF">
            <w:pPr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Pr="007F1835" w:rsidRDefault="009E6CFD" w:rsidP="007F183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Obed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E10378">
            <w:pPr>
              <w:ind w:left="-1716" w:firstLine="1716"/>
              <w:rPr>
                <w:rFonts w:cs="Arial"/>
                <w:i/>
              </w:rPr>
            </w:pPr>
          </w:p>
        </w:tc>
      </w:tr>
      <w:tr w:rsidR="00484F99" w:rsidRPr="000900E8" w:rsidTr="00484F99">
        <w:trPr>
          <w:trHeight w:val="34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9E6CFD" w:rsidP="00BC74CF">
            <w:pPr>
              <w:rPr>
                <w:rFonts w:cs="Arial"/>
              </w:rPr>
            </w:pPr>
            <w:r>
              <w:rPr>
                <w:rFonts w:cs="Arial"/>
              </w:rPr>
              <w:t>12:30 – 13</w:t>
            </w:r>
            <w:r w:rsidR="00484F99">
              <w:rPr>
                <w:rFonts w:cs="Arial"/>
              </w:rPr>
              <w:t>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484F99" w:rsidP="003A2698">
            <w:pPr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b/>
                <w:i/>
              </w:rPr>
              <w:t>Diskusia,zhrnutie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operacii</w:t>
            </w:r>
            <w:proofErr w:type="spellEnd"/>
            <w:r>
              <w:rPr>
                <w:rFonts w:cs="Arial"/>
                <w:b/>
                <w:i/>
              </w:rPr>
              <w:t xml:space="preserve">  &amp; </w:t>
            </w:r>
            <w:proofErr w:type="spellStart"/>
            <w:r>
              <w:rPr>
                <w:rFonts w:cs="Arial"/>
                <w:b/>
                <w:i/>
              </w:rPr>
              <w:t>Ukoncenie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kurzu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9" w:rsidRDefault="009E6CFD" w:rsidP="00E10378">
            <w:pPr>
              <w:ind w:left="-1716" w:firstLine="1716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všetci</w:t>
            </w:r>
            <w:bookmarkStart w:id="0" w:name="_GoBack"/>
            <w:bookmarkEnd w:id="0"/>
          </w:p>
        </w:tc>
      </w:tr>
    </w:tbl>
    <w:p w:rsidR="00D65372" w:rsidRPr="000900E8" w:rsidRDefault="00D65372" w:rsidP="00C04E70"/>
    <w:sectPr w:rsidR="00D65372" w:rsidRPr="000900E8" w:rsidSect="00B957F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54" w:right="720" w:bottom="1440" w:left="72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4E" w:rsidRDefault="00740B4E" w:rsidP="009E5C90">
      <w:r>
        <w:separator/>
      </w:r>
    </w:p>
  </w:endnote>
  <w:endnote w:type="continuationSeparator" w:id="0">
    <w:p w:rsidR="00740B4E" w:rsidRDefault="00740B4E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Pr="00310D66" w:rsidRDefault="006212BE" w:rsidP="00893B23">
    <w:pPr>
      <w:pStyle w:val="Footer"/>
      <w:tabs>
        <w:tab w:val="clear" w:pos="4320"/>
        <w:tab w:val="clear" w:pos="8640"/>
        <w:tab w:val="right" w:pos="10800"/>
      </w:tabs>
      <w:rPr>
        <w:rStyle w:val="PageNumber"/>
        <w:noProof/>
        <w:color w:val="FFFFFF" w:themeColor="background1"/>
      </w:rPr>
    </w:pPr>
    <w:r w:rsidRPr="006212BE">
      <w:rPr>
        <w:noProof/>
        <w:color w:val="FFFFFF" w:themeColor="background1"/>
      </w:rPr>
      <w:drawing>
        <wp:anchor distT="0" distB="0" distL="114300" distR="114300" simplePos="0" relativeHeight="251670528" behindDoc="1" locked="0" layoutInCell="1" allowOverlap="1" wp14:anchorId="5D8B296D" wp14:editId="3EC124D9">
          <wp:simplePos x="0" y="0"/>
          <wp:positionH relativeFrom="column">
            <wp:posOffset>-449580</wp:posOffset>
          </wp:positionH>
          <wp:positionV relativeFrom="paragraph">
            <wp:posOffset>-179705</wp:posOffset>
          </wp:positionV>
          <wp:extent cx="7772400" cy="676275"/>
          <wp:effectExtent l="0" t="0" r="0" b="952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9B" w:rsidRPr="006212BE">
      <w:rPr>
        <w:rStyle w:val="PageNumber"/>
        <w:color w:val="FFFFFF" w:themeColor="background1"/>
      </w:rPr>
      <w:tab/>
    </w:r>
    <w:r w:rsidR="007C1721" w:rsidRPr="007C1721">
      <w:rPr>
        <w:rStyle w:val="PageNumber"/>
        <w:color w:val="FFFFFF" w:themeColor="background1"/>
      </w:rPr>
      <w:fldChar w:fldCharType="begin"/>
    </w:r>
    <w:r w:rsidR="007C1721" w:rsidRPr="007C1721">
      <w:rPr>
        <w:rStyle w:val="PageNumber"/>
        <w:color w:val="FFFFFF" w:themeColor="background1"/>
      </w:rPr>
      <w:instrText xml:space="preserve"> PAGE   \* MERGEFORMAT </w:instrText>
    </w:r>
    <w:r w:rsidR="007C1721" w:rsidRPr="007C1721">
      <w:rPr>
        <w:rStyle w:val="PageNumber"/>
        <w:color w:val="FFFFFF" w:themeColor="background1"/>
      </w:rPr>
      <w:fldChar w:fldCharType="separate"/>
    </w:r>
    <w:r w:rsidR="009E6CFD">
      <w:rPr>
        <w:rStyle w:val="PageNumber"/>
        <w:noProof/>
        <w:color w:val="FFFFFF" w:themeColor="background1"/>
      </w:rPr>
      <w:t>1</w:t>
    </w:r>
    <w:r w:rsidR="007C1721" w:rsidRPr="007C1721">
      <w:rPr>
        <w:rStyle w:val="PageNumber"/>
        <w:noProof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Pr="006212BE" w:rsidRDefault="006212BE" w:rsidP="00893B23">
    <w:pPr>
      <w:pStyle w:val="Footer"/>
      <w:tabs>
        <w:tab w:val="clear" w:pos="4320"/>
        <w:tab w:val="clear" w:pos="8640"/>
        <w:tab w:val="right" w:pos="10800"/>
      </w:tabs>
      <w:rPr>
        <w:color w:val="FFFFFF" w:themeColor="background1"/>
      </w:rPr>
    </w:pPr>
    <w:r w:rsidRPr="006212BE">
      <w:rPr>
        <w:noProof/>
        <w:color w:val="FFFFFF" w:themeColor="background1"/>
      </w:rPr>
      <w:drawing>
        <wp:anchor distT="0" distB="0" distL="114300" distR="114300" simplePos="0" relativeHeight="251668480" behindDoc="1" locked="0" layoutInCell="1" allowOverlap="1" wp14:anchorId="421C8384" wp14:editId="5AEE2F8E">
          <wp:simplePos x="0" y="0"/>
          <wp:positionH relativeFrom="column">
            <wp:posOffset>-449580</wp:posOffset>
          </wp:positionH>
          <wp:positionV relativeFrom="paragraph">
            <wp:posOffset>-177800</wp:posOffset>
          </wp:positionV>
          <wp:extent cx="7772400" cy="6762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790" w:rsidRPr="004A1790">
      <w:t xml:space="preserve"> </w:t>
    </w:r>
    <w:r w:rsidR="00FA0D17">
      <w:rPr>
        <w:noProof/>
        <w:color w:val="FFFFFF" w:themeColor="background1"/>
      </w:rPr>
      <w:t>IGS Technical Level I</w:t>
    </w:r>
    <w:r w:rsidR="005B629B" w:rsidRPr="006212BE">
      <w:rPr>
        <w:rStyle w:val="PageNumber"/>
        <w:color w:val="FFFFFF" w:themeColor="background1"/>
      </w:rPr>
      <w:tab/>
    </w:r>
    <w:r w:rsidR="005B629B" w:rsidRPr="006212BE">
      <w:rPr>
        <w:rStyle w:val="PageNumber"/>
        <w:color w:val="FFFFFF" w:themeColor="background1"/>
      </w:rPr>
      <w:fldChar w:fldCharType="begin"/>
    </w:r>
    <w:r w:rsidR="005B629B" w:rsidRPr="006212BE">
      <w:rPr>
        <w:rStyle w:val="PageNumber"/>
        <w:color w:val="FFFFFF" w:themeColor="background1"/>
      </w:rPr>
      <w:instrText xml:space="preserve"> PAGE </w:instrText>
    </w:r>
    <w:r w:rsidR="005B629B" w:rsidRPr="006212BE">
      <w:rPr>
        <w:rStyle w:val="PageNumber"/>
        <w:color w:val="FFFFFF" w:themeColor="background1"/>
      </w:rPr>
      <w:fldChar w:fldCharType="separate"/>
    </w:r>
    <w:r w:rsidR="00564051">
      <w:rPr>
        <w:rStyle w:val="PageNumber"/>
        <w:noProof/>
        <w:color w:val="FFFFFF" w:themeColor="background1"/>
      </w:rPr>
      <w:t>1</w:t>
    </w:r>
    <w:r w:rsidR="005B629B" w:rsidRPr="006212BE">
      <w:rPr>
        <w:rStyle w:val="PageNumber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4E" w:rsidRDefault="00740B4E" w:rsidP="009E5C90">
      <w:r>
        <w:separator/>
      </w:r>
    </w:p>
  </w:footnote>
  <w:footnote w:type="continuationSeparator" w:id="0">
    <w:p w:rsidR="00740B4E" w:rsidRDefault="00740B4E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70" w:rsidRDefault="005B629B" w:rsidP="005A4092">
    <w:pPr>
      <w:pStyle w:val="Header"/>
      <w:spacing w:line="192" w:lineRule="auto"/>
      <w:rPr>
        <w:rFonts w:ascii="Effra" w:hAnsi="Effra"/>
        <w:noProof/>
        <w:color w:val="FFFFFF" w:themeColor="background1"/>
        <w:sz w:val="36"/>
        <w:szCs w:val="36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3E29B4A6" wp14:editId="61041779">
          <wp:simplePos x="0" y="0"/>
          <wp:positionH relativeFrom="column">
            <wp:posOffset>-451485</wp:posOffset>
          </wp:positionH>
          <wp:positionV relativeFrom="paragraph">
            <wp:posOffset>-351790</wp:posOffset>
          </wp:positionV>
          <wp:extent cx="7772400" cy="557530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2nd_v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97"/>
                  <a:stretch/>
                </pic:blipFill>
                <pic:spPr bwMode="auto">
                  <a:xfrm>
                    <a:off x="0" y="0"/>
                    <a:ext cx="7772400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391" w:rsidRPr="00C80AAD">
      <w:rPr>
        <w:rFonts w:ascii="Effra" w:hAnsi="Effra"/>
        <w:noProof/>
        <w:color w:val="FFFFFF" w:themeColor="background1"/>
        <w:sz w:val="48"/>
        <w:szCs w:val="48"/>
      </w:rPr>
      <w:drawing>
        <wp:anchor distT="0" distB="0" distL="114300" distR="114300" simplePos="0" relativeHeight="251672576" behindDoc="1" locked="0" layoutInCell="1" allowOverlap="1" wp14:anchorId="75056E9F" wp14:editId="6C71B8A7">
          <wp:simplePos x="0" y="0"/>
          <wp:positionH relativeFrom="column">
            <wp:posOffset>-464820</wp:posOffset>
          </wp:positionH>
          <wp:positionV relativeFrom="paragraph">
            <wp:posOffset>-457200</wp:posOffset>
          </wp:positionV>
          <wp:extent cx="7772400" cy="1938020"/>
          <wp:effectExtent l="0" t="0" r="0" b="508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_v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38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70">
      <w:rPr>
        <w:rFonts w:ascii="Effra" w:hAnsi="Effra"/>
        <w:noProof/>
        <w:color w:val="FFFFFF" w:themeColor="background1"/>
        <w:sz w:val="36"/>
        <w:szCs w:val="36"/>
      </w:rPr>
      <w:t>Clinical Immersion -</w:t>
    </w:r>
    <w:r w:rsidR="00A403D2" w:rsidRPr="00A403D2">
      <w:rPr>
        <w:rFonts w:ascii="Effra" w:hAnsi="Effra"/>
        <w:noProof/>
        <w:color w:val="FFFFFF" w:themeColor="background1"/>
        <w:sz w:val="36"/>
        <w:szCs w:val="36"/>
      </w:rPr>
      <w:t xml:space="preserve"> </w:t>
    </w:r>
    <w:r w:rsidR="00C04E70">
      <w:rPr>
        <w:rFonts w:ascii="Effra" w:hAnsi="Effra"/>
        <w:noProof/>
        <w:color w:val="FFFFFF" w:themeColor="background1"/>
        <w:sz w:val="36"/>
        <w:szCs w:val="36"/>
      </w:rPr>
      <w:t>Abdominal Wall Repair</w:t>
    </w:r>
  </w:p>
  <w:p w:rsidR="00C04E70" w:rsidRDefault="00C04E70" w:rsidP="00D65372">
    <w:pPr>
      <w:pStyle w:val="Header"/>
      <w:rPr>
        <w:rFonts w:ascii="Effra Medium" w:hAnsi="Effra Medium"/>
        <w:color w:val="00A9E0" w:themeColor="accent2"/>
        <w:sz w:val="32"/>
        <w:szCs w:val="38"/>
      </w:rPr>
    </w:pPr>
  </w:p>
  <w:p w:rsidR="00243E7C" w:rsidRDefault="00D35439" w:rsidP="00D65372">
    <w:pPr>
      <w:pStyle w:val="Header"/>
      <w:rPr>
        <w:rFonts w:ascii="Effra Medium" w:hAnsi="Effra Medium"/>
        <w:color w:val="00A9E0" w:themeColor="accent2"/>
        <w:sz w:val="32"/>
        <w:szCs w:val="38"/>
      </w:rPr>
    </w:pPr>
    <w:proofErr w:type="spellStart"/>
    <w:r>
      <w:rPr>
        <w:rFonts w:ascii="Effra Medium" w:hAnsi="Effra Medium"/>
        <w:color w:val="00A9E0" w:themeColor="accent2"/>
        <w:sz w:val="32"/>
        <w:szCs w:val="38"/>
      </w:rPr>
      <w:t>Saca</w:t>
    </w:r>
    <w:proofErr w:type="spellEnd"/>
    <w:r>
      <w:rPr>
        <w:rFonts w:ascii="Effra Medium" w:hAnsi="Effra Medium"/>
        <w:color w:val="00A9E0" w:themeColor="accent2"/>
        <w:sz w:val="32"/>
        <w:szCs w:val="38"/>
      </w:rPr>
      <w:t>-Kosice</w:t>
    </w:r>
    <w:r w:rsidR="00243E7C">
      <w:rPr>
        <w:rFonts w:ascii="Effra Medium" w:hAnsi="Effra Medium"/>
        <w:color w:val="00A9E0" w:themeColor="accent2"/>
        <w:sz w:val="32"/>
        <w:szCs w:val="38"/>
      </w:rPr>
      <w:t xml:space="preserve">, </w:t>
    </w:r>
    <w:r w:rsidR="00BC74CF">
      <w:rPr>
        <w:rFonts w:ascii="Effra Medium" w:hAnsi="Effra Medium"/>
        <w:color w:val="00A9E0" w:themeColor="accent2"/>
        <w:sz w:val="32"/>
        <w:szCs w:val="38"/>
      </w:rPr>
      <w:t>Slovakia</w:t>
    </w:r>
    <w:r w:rsidR="00243E7C">
      <w:rPr>
        <w:rFonts w:ascii="Effra Medium" w:hAnsi="Effra Medium"/>
        <w:color w:val="00A9E0" w:themeColor="accent2"/>
        <w:sz w:val="32"/>
        <w:szCs w:val="38"/>
      </w:rPr>
      <w:t xml:space="preserve">, </w:t>
    </w:r>
  </w:p>
  <w:p w:rsidR="005A4092" w:rsidRDefault="00484F99" w:rsidP="00D65372">
    <w:pPr>
      <w:pStyle w:val="Header"/>
      <w:rPr>
        <w:rFonts w:ascii="Effra Medium" w:hAnsi="Effra Medium"/>
        <w:color w:val="00A9E0" w:themeColor="accent2"/>
        <w:sz w:val="32"/>
        <w:szCs w:val="38"/>
      </w:rPr>
    </w:pPr>
    <w:r>
      <w:rPr>
        <w:rFonts w:ascii="Effra Medium" w:hAnsi="Effra Medium"/>
        <w:color w:val="00A9E0" w:themeColor="accent2"/>
        <w:sz w:val="32"/>
        <w:szCs w:val="38"/>
      </w:rPr>
      <w:t>23-24</w:t>
    </w:r>
    <w:r w:rsidR="00BC74CF" w:rsidRPr="00BC74CF">
      <w:rPr>
        <w:rFonts w:ascii="Effra Medium" w:hAnsi="Effra Medium"/>
        <w:color w:val="00A9E0" w:themeColor="accent2"/>
        <w:sz w:val="32"/>
        <w:szCs w:val="38"/>
        <w:vertAlign w:val="superscript"/>
      </w:rPr>
      <w:t>th</w:t>
    </w:r>
    <w:r w:rsidR="00D35439">
      <w:rPr>
        <w:rFonts w:ascii="Effra Medium" w:hAnsi="Effra Medium"/>
        <w:color w:val="00A9E0" w:themeColor="accent2"/>
        <w:sz w:val="32"/>
        <w:szCs w:val="38"/>
      </w:rPr>
      <w:t xml:space="preserve"> of October</w:t>
    </w:r>
    <w:r>
      <w:rPr>
        <w:rFonts w:ascii="Effra Medium" w:hAnsi="Effra Medium"/>
        <w:color w:val="00A9E0" w:themeColor="accent2"/>
        <w:sz w:val="32"/>
        <w:szCs w:val="38"/>
      </w:rPr>
      <w:t>, 2017</w:t>
    </w:r>
  </w:p>
  <w:p w:rsidR="00D65372" w:rsidRPr="005A4092" w:rsidRDefault="00D65372" w:rsidP="00D65372">
    <w:pPr>
      <w:pStyle w:val="Header"/>
      <w:rPr>
        <w:rFonts w:ascii="Effra Medium" w:hAnsi="Effra Medium"/>
        <w:color w:val="00A9E0" w:themeColor="accent2"/>
        <w:sz w:val="32"/>
        <w:szCs w:val="38"/>
      </w:rPr>
    </w:pPr>
  </w:p>
  <w:p w:rsidR="00564051" w:rsidRPr="005A4092" w:rsidRDefault="000900E8" w:rsidP="005A4092">
    <w:pPr>
      <w:pStyle w:val="Header"/>
      <w:spacing w:line="192" w:lineRule="auto"/>
      <w:rPr>
        <w:rFonts w:ascii="Effra" w:hAnsi="Effra"/>
        <w:color w:val="B9D9EB" w:themeColor="accent3"/>
        <w:sz w:val="32"/>
        <w:szCs w:val="28"/>
      </w:rPr>
    </w:pPr>
    <w:r>
      <w:rPr>
        <w:rFonts w:ascii="Effra" w:hAnsi="Effra"/>
        <w:color w:val="B9D9EB" w:themeColor="accent3"/>
        <w:sz w:val="32"/>
        <w:szCs w:val="28"/>
      </w:rPr>
      <w:t>Agenda</w:t>
    </w:r>
    <w:r w:rsidR="00D65372">
      <w:rPr>
        <w:rFonts w:ascii="Effra" w:hAnsi="Effra"/>
        <w:color w:val="B9D9EB" w:themeColor="accent3"/>
        <w:sz w:val="32"/>
        <w:szCs w:val="28"/>
      </w:rPr>
      <w:t xml:space="preserve"> </w:t>
    </w:r>
  </w:p>
  <w:p w:rsidR="0005092B" w:rsidRPr="007075B9" w:rsidRDefault="0005092B" w:rsidP="00564051">
    <w:pPr>
      <w:pStyle w:val="Header"/>
      <w:spacing w:line="192" w:lineRule="auto"/>
      <w:rPr>
        <w:rFonts w:ascii="Effra" w:hAnsi="Effra"/>
        <w:color w:val="B9D9EB" w:themeColor="accent3"/>
        <w:sz w:val="36"/>
      </w:rPr>
    </w:pPr>
  </w:p>
  <w:p w:rsidR="005B629B" w:rsidRDefault="005B629B" w:rsidP="00153391">
    <w:pPr>
      <w:pStyle w:val="Header"/>
      <w:tabs>
        <w:tab w:val="clear" w:pos="4320"/>
        <w:tab w:val="clear" w:pos="8640"/>
        <w:tab w:val="left" w:pos="3045"/>
      </w:tabs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B9" w:rsidRDefault="005B629B" w:rsidP="00976212">
    <w:pPr>
      <w:pStyle w:val="Header"/>
      <w:spacing w:line="192" w:lineRule="auto"/>
      <w:rPr>
        <w:rFonts w:ascii="Effra Medium" w:hAnsi="Effra Medium"/>
        <w:color w:val="FFFFFF" w:themeColor="background1"/>
        <w:sz w:val="36"/>
        <w:szCs w:val="48"/>
      </w:rPr>
    </w:pPr>
    <w:r w:rsidRPr="007075B9">
      <w:rPr>
        <w:rFonts w:ascii="Effra Medium" w:hAnsi="Effra Medium"/>
        <w:noProof/>
        <w:color w:val="FFFFFF" w:themeColor="background1"/>
        <w:sz w:val="36"/>
        <w:szCs w:val="48"/>
      </w:rPr>
      <w:drawing>
        <wp:anchor distT="0" distB="0" distL="114300" distR="114300" simplePos="0" relativeHeight="251663360" behindDoc="1" locked="0" layoutInCell="1" allowOverlap="1" wp14:anchorId="017558F5" wp14:editId="0DE26A81">
          <wp:simplePos x="0" y="0"/>
          <wp:positionH relativeFrom="column">
            <wp:posOffset>-464820</wp:posOffset>
          </wp:positionH>
          <wp:positionV relativeFrom="paragraph">
            <wp:posOffset>-457200</wp:posOffset>
          </wp:positionV>
          <wp:extent cx="7772400" cy="1938020"/>
          <wp:effectExtent l="0" t="0" r="0" b="508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38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212">
      <w:rPr>
        <w:rFonts w:ascii="Effra Medium" w:hAnsi="Effra Medium"/>
        <w:color w:val="FFFFFF" w:themeColor="background1"/>
        <w:sz w:val="36"/>
        <w:szCs w:val="48"/>
      </w:rPr>
      <w:t>IGS Technical Level I</w:t>
    </w:r>
  </w:p>
  <w:p w:rsidR="00976212" w:rsidRDefault="00976212" w:rsidP="00976212">
    <w:pPr>
      <w:pStyle w:val="Header"/>
      <w:spacing w:line="192" w:lineRule="auto"/>
      <w:rPr>
        <w:rFonts w:ascii="Effra Medium" w:hAnsi="Effra Medium"/>
        <w:color w:val="FFFFFF" w:themeColor="background1"/>
        <w:sz w:val="36"/>
        <w:szCs w:val="48"/>
      </w:rPr>
    </w:pPr>
  </w:p>
  <w:p w:rsidR="007075B9" w:rsidRDefault="007075B9" w:rsidP="007075B9">
    <w:pPr>
      <w:pStyle w:val="Header"/>
      <w:spacing w:line="192" w:lineRule="auto"/>
      <w:rPr>
        <w:rFonts w:ascii="Effra Medium" w:hAnsi="Effra Medium"/>
        <w:color w:val="00A9E0" w:themeColor="accent2"/>
        <w:sz w:val="36"/>
      </w:rPr>
    </w:pPr>
    <w:r w:rsidRPr="00D624E9">
      <w:rPr>
        <w:rFonts w:ascii="Effra Medium" w:hAnsi="Effra Medium"/>
        <w:color w:val="00A9E0" w:themeColor="accent2"/>
        <w:sz w:val="36"/>
      </w:rPr>
      <w:t>Medtronic Training Center</w:t>
    </w:r>
  </w:p>
  <w:p w:rsidR="007075B9" w:rsidRPr="00D624E9" w:rsidRDefault="007075B9" w:rsidP="007075B9">
    <w:pPr>
      <w:pStyle w:val="Header"/>
      <w:spacing w:line="192" w:lineRule="auto"/>
      <w:rPr>
        <w:rFonts w:ascii="Effra Medium" w:hAnsi="Effra Medium"/>
        <w:color w:val="00A9E0" w:themeColor="accent2"/>
        <w:sz w:val="36"/>
      </w:rPr>
    </w:pPr>
    <w:proofErr w:type="spellStart"/>
    <w:r w:rsidRPr="00D624E9">
      <w:rPr>
        <w:rFonts w:ascii="Effra Medium" w:hAnsi="Effra Medium"/>
        <w:color w:val="00A9E0" w:themeColor="accent2"/>
        <w:sz w:val="36"/>
      </w:rPr>
      <w:t>Tolochenaz</w:t>
    </w:r>
    <w:proofErr w:type="spellEnd"/>
    <w:r w:rsidRPr="00D624E9">
      <w:rPr>
        <w:rFonts w:ascii="Effra Medium" w:hAnsi="Effra Medium"/>
        <w:color w:val="00A9E0" w:themeColor="accent2"/>
        <w:sz w:val="36"/>
      </w:rPr>
      <w:t>, Switzerland</w:t>
    </w:r>
  </w:p>
  <w:p w:rsidR="00976212" w:rsidRDefault="00976212" w:rsidP="007075B9">
    <w:pPr>
      <w:pStyle w:val="Header"/>
      <w:spacing w:line="192" w:lineRule="auto"/>
      <w:rPr>
        <w:rFonts w:ascii="Effra" w:hAnsi="Effra"/>
        <w:color w:val="B9D9EB" w:themeColor="accent3"/>
        <w:sz w:val="36"/>
      </w:rPr>
    </w:pPr>
  </w:p>
  <w:p w:rsidR="007075B9" w:rsidRPr="00D624E9" w:rsidRDefault="00976212" w:rsidP="007075B9">
    <w:pPr>
      <w:pStyle w:val="Header"/>
      <w:spacing w:line="192" w:lineRule="auto"/>
      <w:rPr>
        <w:rFonts w:ascii="Effra" w:hAnsi="Effra"/>
        <w:color w:val="B9D9EB" w:themeColor="accent3"/>
        <w:sz w:val="36"/>
      </w:rPr>
    </w:pPr>
    <w:r>
      <w:rPr>
        <w:rFonts w:ascii="Effra" w:hAnsi="Effra"/>
        <w:color w:val="B9D9EB" w:themeColor="accent3"/>
        <w:sz w:val="36"/>
      </w:rPr>
      <w:t>27-29 October</w:t>
    </w:r>
    <w:r w:rsidR="007075B9" w:rsidRPr="00D624E9">
      <w:rPr>
        <w:rFonts w:ascii="Effra" w:hAnsi="Effra"/>
        <w:color w:val="B9D9EB" w:themeColor="accent3"/>
        <w:sz w:val="36"/>
      </w:rPr>
      <w:t xml:space="preserve"> 2015</w:t>
    </w:r>
  </w:p>
  <w:p w:rsidR="005B629B" w:rsidRPr="009E5C90" w:rsidRDefault="005B629B" w:rsidP="007075B9">
    <w:pPr>
      <w:pStyle w:val="Header"/>
      <w:spacing w:line="192" w:lineRule="auto"/>
      <w:rPr>
        <w:rFonts w:ascii="Effra" w:hAnsi="Effra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CA93"/>
      </v:shape>
    </w:pict>
  </w:numPicBullet>
  <w:abstractNum w:abstractNumId="0">
    <w:nsid w:val="08251B5A"/>
    <w:multiLevelType w:val="hybridMultilevel"/>
    <w:tmpl w:val="FD0E89FC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33E0"/>
    <w:multiLevelType w:val="hybridMultilevel"/>
    <w:tmpl w:val="496C0D54"/>
    <w:lvl w:ilvl="0" w:tplc="5C92AF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7F7F7F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DB5362"/>
    <w:multiLevelType w:val="hybridMultilevel"/>
    <w:tmpl w:val="266C5E22"/>
    <w:lvl w:ilvl="0" w:tplc="5936F49A">
      <w:numFmt w:val="bullet"/>
      <w:lvlText w:val="-"/>
      <w:lvlJc w:val="left"/>
      <w:pPr>
        <w:ind w:left="720" w:hanging="360"/>
      </w:pPr>
      <w:rPr>
        <w:rFonts w:ascii="Effra" w:eastAsiaTheme="minorEastAsia" w:hAnsi="Eff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72FE"/>
    <w:multiLevelType w:val="hybridMultilevel"/>
    <w:tmpl w:val="95FA1FC0"/>
    <w:lvl w:ilvl="0" w:tplc="5936F49A">
      <w:numFmt w:val="bullet"/>
      <w:lvlText w:val="-"/>
      <w:lvlJc w:val="left"/>
      <w:pPr>
        <w:ind w:left="720" w:hanging="360"/>
      </w:pPr>
      <w:rPr>
        <w:rFonts w:ascii="Effra" w:eastAsiaTheme="minorEastAsia" w:hAnsi="Eff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7D0B"/>
    <w:multiLevelType w:val="hybridMultilevel"/>
    <w:tmpl w:val="C99C1534"/>
    <w:lvl w:ilvl="0" w:tplc="5936F49A">
      <w:numFmt w:val="bullet"/>
      <w:lvlText w:val="-"/>
      <w:lvlJc w:val="left"/>
      <w:pPr>
        <w:ind w:left="720" w:hanging="360"/>
      </w:pPr>
      <w:rPr>
        <w:rFonts w:ascii="Effra" w:eastAsiaTheme="minorEastAsia" w:hAnsi="Eff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1056"/>
    <w:multiLevelType w:val="hybridMultilevel"/>
    <w:tmpl w:val="15EC87DE"/>
    <w:lvl w:ilvl="0" w:tplc="43405E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7E44"/>
    <w:multiLevelType w:val="hybridMultilevel"/>
    <w:tmpl w:val="7FBA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C2B7D"/>
    <w:multiLevelType w:val="hybridMultilevel"/>
    <w:tmpl w:val="22FA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96D81"/>
    <w:multiLevelType w:val="hybridMultilevel"/>
    <w:tmpl w:val="8352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5B20"/>
    <w:multiLevelType w:val="hybridMultilevel"/>
    <w:tmpl w:val="28FC911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45786"/>
    <w:multiLevelType w:val="hybridMultilevel"/>
    <w:tmpl w:val="DD1C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7E8B"/>
    <w:multiLevelType w:val="hybridMultilevel"/>
    <w:tmpl w:val="E1FAB04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85492"/>
    <w:multiLevelType w:val="hybridMultilevel"/>
    <w:tmpl w:val="474A4798"/>
    <w:lvl w:ilvl="0" w:tplc="5936F49A">
      <w:numFmt w:val="bullet"/>
      <w:lvlText w:val="-"/>
      <w:lvlJc w:val="left"/>
      <w:pPr>
        <w:ind w:left="720" w:hanging="360"/>
      </w:pPr>
      <w:rPr>
        <w:rFonts w:ascii="Effra" w:eastAsiaTheme="minorEastAsia" w:hAnsi="Eff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B20F5"/>
    <w:multiLevelType w:val="hybridMultilevel"/>
    <w:tmpl w:val="390E5254"/>
    <w:lvl w:ilvl="0" w:tplc="5936F49A">
      <w:numFmt w:val="bullet"/>
      <w:lvlText w:val="-"/>
      <w:lvlJc w:val="left"/>
      <w:pPr>
        <w:ind w:left="720" w:hanging="360"/>
      </w:pPr>
      <w:rPr>
        <w:rFonts w:ascii="Effra" w:eastAsiaTheme="minorEastAsia" w:hAnsi="Eff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37A6D"/>
    <w:multiLevelType w:val="hybridMultilevel"/>
    <w:tmpl w:val="F2F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E686C"/>
    <w:multiLevelType w:val="hybridMultilevel"/>
    <w:tmpl w:val="844A8CC6"/>
    <w:lvl w:ilvl="0" w:tplc="5936F49A">
      <w:numFmt w:val="bullet"/>
      <w:lvlText w:val="-"/>
      <w:lvlJc w:val="left"/>
      <w:pPr>
        <w:ind w:left="720" w:hanging="360"/>
      </w:pPr>
      <w:rPr>
        <w:rFonts w:ascii="Effra" w:eastAsiaTheme="minorEastAsia" w:hAnsi="Eff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9355D"/>
    <w:multiLevelType w:val="hybridMultilevel"/>
    <w:tmpl w:val="9208E80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32B47"/>
    <w:multiLevelType w:val="hybridMultilevel"/>
    <w:tmpl w:val="0302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7"/>
  </w:num>
  <w:num w:numId="5">
    <w:abstractNumId w:val="16"/>
  </w:num>
  <w:num w:numId="6">
    <w:abstractNumId w:val="11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0"/>
    <w:rsid w:val="000209C6"/>
    <w:rsid w:val="00020B3D"/>
    <w:rsid w:val="00020C88"/>
    <w:rsid w:val="000238F8"/>
    <w:rsid w:val="00030B1E"/>
    <w:rsid w:val="000464A2"/>
    <w:rsid w:val="0005092B"/>
    <w:rsid w:val="0007732A"/>
    <w:rsid w:val="000900E8"/>
    <w:rsid w:val="00092136"/>
    <w:rsid w:val="00093384"/>
    <w:rsid w:val="00094C14"/>
    <w:rsid w:val="000C643C"/>
    <w:rsid w:val="00125ACB"/>
    <w:rsid w:val="00145026"/>
    <w:rsid w:val="00153391"/>
    <w:rsid w:val="0019441C"/>
    <w:rsid w:val="001D7988"/>
    <w:rsid w:val="001E090D"/>
    <w:rsid w:val="001E1030"/>
    <w:rsid w:val="001E15B2"/>
    <w:rsid w:val="001E183A"/>
    <w:rsid w:val="001E782C"/>
    <w:rsid w:val="0020219E"/>
    <w:rsid w:val="0022731D"/>
    <w:rsid w:val="00243E7C"/>
    <w:rsid w:val="00247AED"/>
    <w:rsid w:val="00250FF5"/>
    <w:rsid w:val="00256E6B"/>
    <w:rsid w:val="00260EDE"/>
    <w:rsid w:val="002933F9"/>
    <w:rsid w:val="0029570D"/>
    <w:rsid w:val="002A3302"/>
    <w:rsid w:val="002A5A4D"/>
    <w:rsid w:val="002F12B2"/>
    <w:rsid w:val="00310D66"/>
    <w:rsid w:val="003567FA"/>
    <w:rsid w:val="00373CF5"/>
    <w:rsid w:val="00394929"/>
    <w:rsid w:val="003A2698"/>
    <w:rsid w:val="003C5884"/>
    <w:rsid w:val="00434C3E"/>
    <w:rsid w:val="00441CBF"/>
    <w:rsid w:val="00442D72"/>
    <w:rsid w:val="00456001"/>
    <w:rsid w:val="0046746F"/>
    <w:rsid w:val="00467B37"/>
    <w:rsid w:val="00484F99"/>
    <w:rsid w:val="00492FBD"/>
    <w:rsid w:val="004A1790"/>
    <w:rsid w:val="004F6778"/>
    <w:rsid w:val="00513A59"/>
    <w:rsid w:val="00525D73"/>
    <w:rsid w:val="0053573F"/>
    <w:rsid w:val="00556B18"/>
    <w:rsid w:val="00564051"/>
    <w:rsid w:val="0056662A"/>
    <w:rsid w:val="005A1B5F"/>
    <w:rsid w:val="005A4092"/>
    <w:rsid w:val="005B629B"/>
    <w:rsid w:val="005C314A"/>
    <w:rsid w:val="005C4616"/>
    <w:rsid w:val="005E1F3D"/>
    <w:rsid w:val="005F72AE"/>
    <w:rsid w:val="006212BE"/>
    <w:rsid w:val="0062759C"/>
    <w:rsid w:val="00653990"/>
    <w:rsid w:val="006567DC"/>
    <w:rsid w:val="006639E0"/>
    <w:rsid w:val="00663C89"/>
    <w:rsid w:val="0069564F"/>
    <w:rsid w:val="00696D08"/>
    <w:rsid w:val="006C0606"/>
    <w:rsid w:val="006C7DB7"/>
    <w:rsid w:val="006E3A42"/>
    <w:rsid w:val="006F5ADA"/>
    <w:rsid w:val="007054A3"/>
    <w:rsid w:val="007075B9"/>
    <w:rsid w:val="007159D1"/>
    <w:rsid w:val="00740B4E"/>
    <w:rsid w:val="00756682"/>
    <w:rsid w:val="00784078"/>
    <w:rsid w:val="007C1721"/>
    <w:rsid w:val="007C2EB1"/>
    <w:rsid w:val="007F0789"/>
    <w:rsid w:val="007F1835"/>
    <w:rsid w:val="007F5266"/>
    <w:rsid w:val="00813773"/>
    <w:rsid w:val="00837503"/>
    <w:rsid w:val="00840EC9"/>
    <w:rsid w:val="00841845"/>
    <w:rsid w:val="008501B6"/>
    <w:rsid w:val="00852E98"/>
    <w:rsid w:val="00865187"/>
    <w:rsid w:val="0089012C"/>
    <w:rsid w:val="00893B23"/>
    <w:rsid w:val="008C6D58"/>
    <w:rsid w:val="008C768D"/>
    <w:rsid w:val="008D6DC0"/>
    <w:rsid w:val="00907922"/>
    <w:rsid w:val="00936FA4"/>
    <w:rsid w:val="0095491B"/>
    <w:rsid w:val="00954BE2"/>
    <w:rsid w:val="00965892"/>
    <w:rsid w:val="00966D12"/>
    <w:rsid w:val="00976212"/>
    <w:rsid w:val="00981886"/>
    <w:rsid w:val="009835FE"/>
    <w:rsid w:val="009A6C64"/>
    <w:rsid w:val="009B420C"/>
    <w:rsid w:val="009E5C90"/>
    <w:rsid w:val="009E6CFD"/>
    <w:rsid w:val="00A01DD2"/>
    <w:rsid w:val="00A2767E"/>
    <w:rsid w:val="00A403D2"/>
    <w:rsid w:val="00A57F8D"/>
    <w:rsid w:val="00A82759"/>
    <w:rsid w:val="00AC6001"/>
    <w:rsid w:val="00AE287F"/>
    <w:rsid w:val="00AE711A"/>
    <w:rsid w:val="00AF2BDD"/>
    <w:rsid w:val="00AF3A5B"/>
    <w:rsid w:val="00B16CF3"/>
    <w:rsid w:val="00B30BF8"/>
    <w:rsid w:val="00B50173"/>
    <w:rsid w:val="00B84EAC"/>
    <w:rsid w:val="00B957F7"/>
    <w:rsid w:val="00B96CF4"/>
    <w:rsid w:val="00BA4EEC"/>
    <w:rsid w:val="00BC3AB4"/>
    <w:rsid w:val="00BC74CF"/>
    <w:rsid w:val="00BF3E91"/>
    <w:rsid w:val="00C02758"/>
    <w:rsid w:val="00C02F76"/>
    <w:rsid w:val="00C04E70"/>
    <w:rsid w:val="00C23CB8"/>
    <w:rsid w:val="00C25082"/>
    <w:rsid w:val="00C30F80"/>
    <w:rsid w:val="00C80AAD"/>
    <w:rsid w:val="00CA13BF"/>
    <w:rsid w:val="00CB1413"/>
    <w:rsid w:val="00D1750B"/>
    <w:rsid w:val="00D26DAB"/>
    <w:rsid w:val="00D35439"/>
    <w:rsid w:val="00D43577"/>
    <w:rsid w:val="00D65372"/>
    <w:rsid w:val="00DB62B4"/>
    <w:rsid w:val="00DD2C1F"/>
    <w:rsid w:val="00DF1E21"/>
    <w:rsid w:val="00E10378"/>
    <w:rsid w:val="00E31D22"/>
    <w:rsid w:val="00E61F19"/>
    <w:rsid w:val="00E8351E"/>
    <w:rsid w:val="00E84898"/>
    <w:rsid w:val="00EB0358"/>
    <w:rsid w:val="00EF45A6"/>
    <w:rsid w:val="00F16723"/>
    <w:rsid w:val="00F20BEE"/>
    <w:rsid w:val="00F56C31"/>
    <w:rsid w:val="00F679FA"/>
    <w:rsid w:val="00FA0D17"/>
    <w:rsid w:val="00FA2FD7"/>
    <w:rsid w:val="00FB2945"/>
    <w:rsid w:val="00FC7687"/>
    <w:rsid w:val="00FD5B15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table" w:styleId="TableGrid">
    <w:name w:val="Table Grid"/>
    <w:basedOn w:val="TableNormal"/>
    <w:uiPriority w:val="59"/>
    <w:rsid w:val="008D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8D6DC0"/>
    <w:tblPr>
      <w:tblStyleRowBandSize w:val="1"/>
      <w:tblStyleColBandSize w:val="1"/>
      <w:tblBorders>
        <w:top w:val="single" w:sz="8" w:space="0" w:color="B9D9EB" w:themeColor="accent3"/>
        <w:left w:val="single" w:sz="8" w:space="0" w:color="B9D9EB" w:themeColor="accent3"/>
        <w:bottom w:val="single" w:sz="8" w:space="0" w:color="B9D9EB" w:themeColor="accent3"/>
        <w:right w:val="single" w:sz="8" w:space="0" w:color="B9D9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D9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band1Horz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8D6DC0"/>
    <w:pPr>
      <w:ind w:left="720"/>
      <w:contextualSpacing/>
    </w:pPr>
  </w:style>
  <w:style w:type="paragraph" w:customStyle="1" w:styleId="titlesuffix">
    <w:name w:val="title_suffix"/>
    <w:basedOn w:val="Normal"/>
    <w:uiPriority w:val="99"/>
    <w:semiHidden/>
    <w:rsid w:val="0019441C"/>
    <w:pPr>
      <w:spacing w:before="48" w:after="264"/>
      <w:jc w:val="center"/>
    </w:pPr>
    <w:rPr>
      <w:rFonts w:ascii="Arial" w:eastAsia="Times New Roman" w:hAnsi="Arial" w:cs="Arial"/>
      <w:b/>
      <w:bCs/>
      <w:color w:val="000000"/>
      <w:sz w:val="22"/>
      <w:szCs w:val="22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table" w:styleId="TableGrid">
    <w:name w:val="Table Grid"/>
    <w:basedOn w:val="TableNormal"/>
    <w:uiPriority w:val="59"/>
    <w:rsid w:val="008D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8D6DC0"/>
    <w:tblPr>
      <w:tblStyleRowBandSize w:val="1"/>
      <w:tblStyleColBandSize w:val="1"/>
      <w:tblBorders>
        <w:top w:val="single" w:sz="8" w:space="0" w:color="B9D9EB" w:themeColor="accent3"/>
        <w:left w:val="single" w:sz="8" w:space="0" w:color="B9D9EB" w:themeColor="accent3"/>
        <w:bottom w:val="single" w:sz="8" w:space="0" w:color="B9D9EB" w:themeColor="accent3"/>
        <w:right w:val="single" w:sz="8" w:space="0" w:color="B9D9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D9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band1Horz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8D6DC0"/>
    <w:pPr>
      <w:ind w:left="720"/>
      <w:contextualSpacing/>
    </w:pPr>
  </w:style>
  <w:style w:type="paragraph" w:customStyle="1" w:styleId="titlesuffix">
    <w:name w:val="title_suffix"/>
    <w:basedOn w:val="Normal"/>
    <w:uiPriority w:val="99"/>
    <w:semiHidden/>
    <w:rsid w:val="0019441C"/>
    <w:pPr>
      <w:spacing w:before="48" w:after="264"/>
      <w:jc w:val="center"/>
    </w:pPr>
    <w:rPr>
      <w:rFonts w:ascii="Arial" w:eastAsia="Times New Roman" w:hAnsi="Arial" w:cs="Arial"/>
      <w:b/>
      <w:bCs/>
      <w:color w:val="000000"/>
      <w:sz w:val="22"/>
      <w:szCs w:val="2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91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1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5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5071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plc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Curlejova, Iveta</cp:lastModifiedBy>
  <cp:revision>2</cp:revision>
  <dcterms:created xsi:type="dcterms:W3CDTF">2017-10-04T08:09:00Z</dcterms:created>
  <dcterms:modified xsi:type="dcterms:W3CDTF">2017-10-04T08:09:00Z</dcterms:modified>
</cp:coreProperties>
</file>