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E8" w:rsidRDefault="00A403D2" w:rsidP="00A403D2">
      <w:r w:rsidRPr="00A403D2">
        <w:rPr>
          <w:b/>
        </w:rPr>
        <w:t>Venue</w:t>
      </w:r>
      <w:r w:rsidR="00D9283F">
        <w:t>: Nemocnica Krompachy -</w:t>
      </w:r>
      <w:r w:rsidR="00D35439">
        <w:t xml:space="preserve"> privatna nemocnica ,clen skupiny Agel</w:t>
      </w:r>
      <w:r w:rsidR="00D9283F">
        <w:t xml:space="preserve"> SK</w:t>
      </w:r>
    </w:p>
    <w:p w:rsidR="00243E7C" w:rsidRDefault="00243E7C" w:rsidP="00A403D2">
      <w:pPr>
        <w:rPr>
          <w:b/>
        </w:rPr>
      </w:pPr>
    </w:p>
    <w:p w:rsidR="00243E7C" w:rsidRPr="00243E7C" w:rsidRDefault="00243E7C" w:rsidP="00A403D2">
      <w:pPr>
        <w:rPr>
          <w:b/>
        </w:rPr>
      </w:pPr>
      <w:r w:rsidRPr="00243E7C">
        <w:rPr>
          <w:b/>
        </w:rPr>
        <w:t>Experts:</w:t>
      </w:r>
    </w:p>
    <w:p w:rsidR="00243E7C" w:rsidRDefault="00D35439" w:rsidP="00A403D2">
      <w:r>
        <w:rPr>
          <w:bCs/>
        </w:rPr>
        <w:t xml:space="preserve"> </w:t>
      </w:r>
      <w:r w:rsidR="000C643C">
        <w:rPr>
          <w:bCs/>
        </w:rPr>
        <w:t>Mudr.</w:t>
      </w:r>
      <w:r>
        <w:rPr>
          <w:bCs/>
        </w:rPr>
        <w:t>Radoslav Krajnicak</w:t>
      </w:r>
      <w:r w:rsidR="000C643C">
        <w:rPr>
          <w:bCs/>
        </w:rPr>
        <w:t xml:space="preserve"> PhD</w:t>
      </w:r>
    </w:p>
    <w:p w:rsidR="000900E8" w:rsidRPr="000900E8" w:rsidRDefault="000900E8" w:rsidP="00AE287F">
      <w:pPr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jc w:val="center"/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531"/>
        <w:gridCol w:w="1869"/>
      </w:tblGrid>
      <w:tr w:rsidR="000900E8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rPr>
                <w:rFonts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Program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3A2698">
            <w:pPr>
              <w:ind w:left="-1716" w:firstLine="17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Skolitel</w:t>
            </w:r>
          </w:p>
        </w:tc>
      </w:tr>
      <w:tr w:rsidR="00D9283F" w:rsidRPr="000900E8" w:rsidTr="00D9283F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0900E8" w:rsidRDefault="00D9283F" w:rsidP="00BC74C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7:15-7:30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0900E8" w:rsidRDefault="00D9283F" w:rsidP="005D2C1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Uvitanie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0900E8" w:rsidRDefault="00D9283F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D9283F" w:rsidRPr="000900E8" w:rsidTr="00C04E70">
        <w:trPr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F" w:rsidRPr="000900E8" w:rsidRDefault="00D9283F" w:rsidP="00243E7C">
            <w:pPr>
              <w:rPr>
                <w:rFonts w:cs="Arial"/>
              </w:rPr>
            </w:pPr>
            <w:r>
              <w:rPr>
                <w:rFonts w:cs="Arial"/>
              </w:rPr>
              <w:t>7:30- 9:30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D35439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Ingv</w:t>
            </w:r>
            <w:r w:rsidR="008A5985">
              <w:rPr>
                <w:rFonts w:cs="Arial"/>
                <w:b/>
                <w:i/>
              </w:rPr>
              <w:t>inalna hernia s použ</w:t>
            </w:r>
            <w:r>
              <w:rPr>
                <w:rFonts w:cs="Arial"/>
                <w:b/>
                <w:i/>
              </w:rPr>
              <w:t>i</w:t>
            </w:r>
            <w:r w:rsidR="008A5985">
              <w:rPr>
                <w:rFonts w:cs="Arial"/>
                <w:b/>
                <w:i/>
              </w:rPr>
              <w:t>tim samofixacnej  polovstrebateľ</w:t>
            </w:r>
            <w:r>
              <w:rPr>
                <w:rFonts w:cs="Arial"/>
                <w:b/>
                <w:i/>
              </w:rPr>
              <w:t xml:space="preserve">nej </w:t>
            </w:r>
          </w:p>
          <w:p w:rsidR="00D9283F" w:rsidRDefault="008A5985" w:rsidP="00D35439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sieť</w:t>
            </w:r>
            <w:r w:rsidR="00D9283F">
              <w:rPr>
                <w:rFonts w:cs="Arial"/>
                <w:b/>
                <w:i/>
              </w:rPr>
              <w:t>ky</w:t>
            </w:r>
          </w:p>
          <w:p w:rsidR="00D9283F" w:rsidRPr="003A2698" w:rsidRDefault="008A5985" w:rsidP="00D35439">
            <w:pPr>
              <w:pStyle w:val="Odsekzoznamu"/>
              <w:numPr>
                <w:ilvl w:val="0"/>
                <w:numId w:val="1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Indiká</w:t>
            </w:r>
            <w:r w:rsidR="00D9283F">
              <w:rPr>
                <w:rFonts w:cs="Arial"/>
                <w:i/>
              </w:rPr>
              <w:t>cie a techniky pri laparoskopickej  I</w:t>
            </w:r>
            <w:r>
              <w:rPr>
                <w:rFonts w:cs="Arial"/>
                <w:i/>
              </w:rPr>
              <w:t>ngvinálnej operacii hernie , vrátene postupov, možnosti liečby, kompliká</w:t>
            </w:r>
            <w:r w:rsidR="00D9283F">
              <w:rPr>
                <w:rFonts w:cs="Arial"/>
                <w:i/>
              </w:rPr>
              <w:t>cii</w:t>
            </w:r>
          </w:p>
          <w:p w:rsidR="00D9283F" w:rsidRPr="00BC74CF" w:rsidRDefault="008A5985" w:rsidP="00D35439">
            <w:p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Prevencia pooperač</w:t>
            </w:r>
            <w:r w:rsidR="00D9283F">
              <w:rPr>
                <w:rFonts w:cs="Arial"/>
                <w:i/>
              </w:rPr>
              <w:t xml:space="preserve">nych bolesti u pacientov ,porovnanie s pouzitim </w:t>
            </w:r>
            <w:r>
              <w:rPr>
                <w:rFonts w:cs="Arial"/>
                <w:i/>
              </w:rPr>
              <w:t>polypropylenovej sietky  vers. Samofixačná polovstrebateľna polyesterová sieť</w:t>
            </w:r>
            <w:r w:rsidR="00D9283F">
              <w:rPr>
                <w:rFonts w:cs="Arial"/>
                <w:i/>
              </w:rPr>
              <w:t>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8A5985" w:rsidP="00C04E70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Mudr.Krajničák</w:t>
            </w:r>
          </w:p>
          <w:p w:rsidR="00D9283F" w:rsidRPr="000900E8" w:rsidRDefault="00D9283F" w:rsidP="007054A3">
            <w:pPr>
              <w:ind w:left="-1716" w:firstLine="1716"/>
              <w:rPr>
                <w:rFonts w:cs="Arial"/>
              </w:rPr>
            </w:pPr>
          </w:p>
        </w:tc>
      </w:tr>
      <w:tr w:rsidR="00D9283F" w:rsidRPr="000900E8" w:rsidTr="00C04E70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F" w:rsidRPr="00A403D2" w:rsidRDefault="00D9283F" w:rsidP="00A403D2">
            <w:pPr>
              <w:rPr>
                <w:rFonts w:cs="Arial"/>
              </w:rPr>
            </w:pPr>
            <w:r>
              <w:rPr>
                <w:rFonts w:cs="Arial"/>
              </w:rPr>
              <w:t>9:30 -9:45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F" w:rsidRPr="00BC74CF" w:rsidRDefault="008A5985" w:rsidP="00BC74C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prestá</w:t>
            </w:r>
            <w:r w:rsidR="00D9283F">
              <w:rPr>
                <w:rFonts w:cs="Arial"/>
                <w:b/>
                <w:i/>
              </w:rPr>
              <w:t>vka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0900E8" w:rsidRDefault="008A5985" w:rsidP="00D3543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</w:t>
            </w:r>
            <w:r w:rsidR="00D9283F">
              <w:rPr>
                <w:rFonts w:cs="Arial"/>
                <w:i/>
              </w:rPr>
              <w:t>etci</w:t>
            </w:r>
          </w:p>
        </w:tc>
      </w:tr>
      <w:tr w:rsidR="00D9283F" w:rsidRPr="000900E8" w:rsidTr="008A5985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F" w:rsidRPr="000900E8" w:rsidRDefault="00D9283F" w:rsidP="00BC74CF">
            <w:pPr>
              <w:rPr>
                <w:rFonts w:cs="Arial"/>
              </w:rPr>
            </w:pPr>
            <w:r>
              <w:rPr>
                <w:rFonts w:cs="Arial"/>
              </w:rPr>
              <w:t>10:00-11:30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FB3406">
            <w:pPr>
              <w:ind w:left="-1716" w:firstLine="1716"/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>Live procedure</w:t>
            </w:r>
            <w:r w:rsidR="008A5985">
              <w:rPr>
                <w:rFonts w:cs="Arial"/>
                <w:b/>
                <w:i/>
              </w:rPr>
              <w:t xml:space="preserve"> 1</w:t>
            </w:r>
            <w:r w:rsidRPr="00BC74CF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 - Laparoskopicka Inguinalna  hernia </w:t>
            </w:r>
          </w:p>
          <w:p w:rsidR="00D9283F" w:rsidRPr="00C04E70" w:rsidRDefault="00D9283F" w:rsidP="00FB3406">
            <w:pPr>
              <w:ind w:left="-1716" w:firstLine="1716"/>
              <w:rPr>
                <w:rFonts w:cs="Arial"/>
                <w:i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8A5985" w:rsidP="00FB340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Mudr.Krajničák</w:t>
            </w:r>
          </w:p>
        </w:tc>
      </w:tr>
      <w:tr w:rsidR="00D9283F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ED5604" w:rsidP="00BC74CF">
            <w:pPr>
              <w:rPr>
                <w:rFonts w:cs="Arial"/>
              </w:rPr>
            </w:pPr>
            <w:r>
              <w:rPr>
                <w:rFonts w:cs="Arial"/>
              </w:rPr>
              <w:t>11:30-12:00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C04E70" w:rsidRDefault="00D9283F" w:rsidP="00C04E70">
            <w:pPr>
              <w:ind w:left="-1716" w:firstLine="1716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Medicinske pripady,selekcia pacientov, tipy,triky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E10378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Mudr.Krajn</w:t>
            </w:r>
            <w:r w:rsidR="008A5985">
              <w:rPr>
                <w:rFonts w:cs="Arial"/>
                <w:i/>
              </w:rPr>
              <w:t>ičá</w:t>
            </w:r>
            <w:r>
              <w:rPr>
                <w:rFonts w:cs="Arial"/>
                <w:i/>
              </w:rPr>
              <w:t>k</w:t>
            </w:r>
          </w:p>
        </w:tc>
      </w:tr>
      <w:tr w:rsidR="00D9283F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ED5604" w:rsidP="00BC74CF">
            <w:pPr>
              <w:rPr>
                <w:rFonts w:cs="Arial"/>
              </w:rPr>
            </w:pPr>
            <w:r>
              <w:rPr>
                <w:rFonts w:cs="Arial"/>
              </w:rPr>
              <w:t>12:00-12:15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ED5604" w:rsidRDefault="00ED5604" w:rsidP="00C04E70">
            <w:pPr>
              <w:ind w:left="-1716" w:firstLine="1716"/>
              <w:rPr>
                <w:rFonts w:cs="Arial"/>
                <w:b/>
                <w:i/>
                <w:lang w:val="sk-SK"/>
              </w:rPr>
            </w:pPr>
            <w:r>
              <w:rPr>
                <w:rFonts w:cs="Arial"/>
                <w:b/>
                <w:i/>
              </w:rPr>
              <w:t>prest</w:t>
            </w:r>
            <w:r>
              <w:rPr>
                <w:rFonts w:cs="Arial"/>
                <w:b/>
                <w:i/>
                <w:lang w:val="sk-SK"/>
              </w:rPr>
              <w:t>ávka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D9283F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ED5604" w:rsidP="00BC74CF">
            <w:pPr>
              <w:rPr>
                <w:rFonts w:cs="Arial"/>
              </w:rPr>
            </w:pPr>
            <w:r>
              <w:rPr>
                <w:rFonts w:cs="Arial"/>
              </w:rPr>
              <w:t>12:15 – 13:</w:t>
            </w:r>
            <w:r w:rsidR="008A5985">
              <w:rPr>
                <w:rFonts w:cs="Arial"/>
              </w:rPr>
              <w:t>15</w:t>
            </w:r>
          </w:p>
          <w:p w:rsidR="008A5985" w:rsidRDefault="008A5985" w:rsidP="00BC74CF">
            <w:pPr>
              <w:rPr>
                <w:rFonts w:cs="Arial"/>
              </w:rPr>
            </w:pPr>
            <w:r>
              <w:rPr>
                <w:rFonts w:cs="Arial"/>
              </w:rPr>
              <w:t>13:15 -13:45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ED5604" w:rsidP="00C04E70">
            <w:pPr>
              <w:ind w:left="-1716" w:firstLine="1716"/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</w:t>
            </w:r>
            <w:r w:rsidR="008A5985">
              <w:rPr>
                <w:rFonts w:cs="Arial"/>
                <w:b/>
                <w:i/>
              </w:rPr>
              <w:t>2</w:t>
            </w:r>
            <w:r>
              <w:rPr>
                <w:rFonts w:cs="Arial"/>
                <w:b/>
                <w:i/>
              </w:rPr>
              <w:t>- Laparoskopicka Inguinalna  hernia</w:t>
            </w:r>
          </w:p>
          <w:p w:rsidR="008A5985" w:rsidRPr="00BC74CF" w:rsidRDefault="008A5985" w:rsidP="00C04E70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Medicinske pripady,selekcia pacientov, tipy,trik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8A5985" w:rsidP="00E10378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Mudr.Krajničák</w:t>
            </w:r>
          </w:p>
        </w:tc>
      </w:tr>
      <w:tr w:rsidR="00D9283F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8A5985" w:rsidP="00BC74CF">
            <w:pPr>
              <w:rPr>
                <w:rFonts w:cs="Arial"/>
              </w:rPr>
            </w:pPr>
            <w:r>
              <w:rPr>
                <w:rFonts w:cs="Arial"/>
              </w:rPr>
              <w:t>13:50 – 14:50</w:t>
            </w:r>
          </w:p>
          <w:p w:rsidR="008A5985" w:rsidRDefault="008A5985" w:rsidP="00BC74CF">
            <w:pPr>
              <w:rPr>
                <w:rFonts w:cs="Arial"/>
              </w:rPr>
            </w:pPr>
            <w:r>
              <w:rPr>
                <w:rFonts w:cs="Arial"/>
              </w:rPr>
              <w:t>14:50 – 15:15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C04E70">
            <w:pPr>
              <w:ind w:left="-1716" w:firstLine="1716"/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</w:t>
            </w:r>
            <w:r w:rsidR="008A5985">
              <w:rPr>
                <w:rFonts w:cs="Arial"/>
                <w:b/>
                <w:i/>
              </w:rPr>
              <w:t>3</w:t>
            </w:r>
            <w:r>
              <w:rPr>
                <w:rFonts w:cs="Arial"/>
                <w:b/>
                <w:i/>
              </w:rPr>
              <w:t xml:space="preserve">- Laparoskopicka Inguinalna  hernia </w:t>
            </w:r>
          </w:p>
          <w:p w:rsidR="00D9283F" w:rsidRPr="00C04E70" w:rsidRDefault="00D9283F" w:rsidP="00C04E70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Medicinske pripady,selekcia pacientov, tipy,triky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3567F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Mudr.Krajnicak</w:t>
            </w:r>
          </w:p>
        </w:tc>
      </w:tr>
      <w:tr w:rsidR="00D9283F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8A5985" w:rsidP="00BC74CF">
            <w:pPr>
              <w:rPr>
                <w:rFonts w:cs="Arial"/>
              </w:rPr>
            </w:pPr>
            <w:r>
              <w:rPr>
                <w:rFonts w:cs="Arial"/>
              </w:rPr>
              <w:t>15:15 – 16:30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BC74CF" w:rsidRDefault="00D9283F" w:rsidP="00C04E70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Riesenie potencialnych komplikacii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8A5985" w:rsidP="00E10378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Mudr.Krajničák</w:t>
            </w:r>
          </w:p>
        </w:tc>
      </w:tr>
      <w:tr w:rsidR="00D9283F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BC74CF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C04E70" w:rsidRDefault="00D9283F" w:rsidP="00C04E70">
            <w:pPr>
              <w:ind w:left="-1716" w:firstLine="1716"/>
              <w:rPr>
                <w:rFonts w:cs="Arial"/>
              </w:rPr>
            </w:pPr>
            <w:r>
              <w:rPr>
                <w:rFonts w:cs="Arial"/>
              </w:rPr>
              <w:t>Prestavka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Default="00D9283F" w:rsidP="00E10378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vsetci</w:t>
            </w:r>
          </w:p>
        </w:tc>
      </w:tr>
      <w:tr w:rsidR="008A5985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FB3406">
            <w:pPr>
              <w:rPr>
                <w:rFonts w:cs="Arial"/>
              </w:rPr>
            </w:pPr>
            <w:r>
              <w:rPr>
                <w:rFonts w:cs="Arial"/>
              </w:rPr>
              <w:t>16:30 – 17:00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FB3406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Diskusia,zhrnutie operacii  &amp; Ukončenie kurzu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E10378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všetci</w:t>
            </w:r>
          </w:p>
        </w:tc>
      </w:tr>
      <w:tr w:rsidR="008A5985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3F603C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3F603C">
            <w:pPr>
              <w:ind w:left="-1716" w:firstLine="1716"/>
              <w:rPr>
                <w:rFonts w:cs="Arial"/>
                <w:b/>
                <w:i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8A5985" w:rsidRPr="000900E8" w:rsidTr="00243E7C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BC74CF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Pr="007F1835" w:rsidRDefault="008A5985" w:rsidP="007F1835">
            <w:pPr>
              <w:rPr>
                <w:rFonts w:cs="Arial"/>
                <w:i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5" w:rsidRDefault="008A5985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</w:tbl>
    <w:p w:rsidR="00D65372" w:rsidRPr="000900E8" w:rsidRDefault="00D65372" w:rsidP="00C04E70"/>
    <w:sectPr w:rsidR="00D65372" w:rsidRPr="000900E8" w:rsidSect="00B95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54" w:right="720" w:bottom="144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F2" w:rsidRDefault="006979F2" w:rsidP="009E5C90">
      <w:r>
        <w:separator/>
      </w:r>
    </w:p>
  </w:endnote>
  <w:endnote w:type="continuationSeparator" w:id="0">
    <w:p w:rsidR="006979F2" w:rsidRDefault="006979F2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ffra Medium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DB" w:rsidRDefault="001701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9B" w:rsidRPr="00310D66" w:rsidRDefault="006212BE" w:rsidP="00893B23">
    <w:pPr>
      <w:pStyle w:val="Pta"/>
      <w:tabs>
        <w:tab w:val="clear" w:pos="4320"/>
        <w:tab w:val="clear" w:pos="8640"/>
        <w:tab w:val="right" w:pos="10800"/>
      </w:tabs>
      <w:rPr>
        <w:rStyle w:val="slostrany"/>
        <w:noProof/>
        <w:color w:val="FFFFFF" w:themeColor="background1"/>
      </w:rPr>
    </w:pPr>
    <w:r w:rsidRPr="006212BE">
      <w:rPr>
        <w:noProof/>
        <w:color w:val="FFFFFF" w:themeColor="background1"/>
        <w:lang w:val="sk-SK" w:eastAsia="sk-SK"/>
      </w:rPr>
      <w:drawing>
        <wp:anchor distT="0" distB="0" distL="114300" distR="114300" simplePos="0" relativeHeight="251670528" behindDoc="1" locked="0" layoutInCell="1" allowOverlap="1" wp14:anchorId="5D8B296D" wp14:editId="3EC124D9">
          <wp:simplePos x="0" y="0"/>
          <wp:positionH relativeFrom="column">
            <wp:posOffset>-449580</wp:posOffset>
          </wp:positionH>
          <wp:positionV relativeFrom="paragraph">
            <wp:posOffset>-179705</wp:posOffset>
          </wp:positionV>
          <wp:extent cx="7772400" cy="676275"/>
          <wp:effectExtent l="0" t="0" r="0" b="952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slostrany"/>
        <w:color w:val="FFFFFF" w:themeColor="background1"/>
      </w:rPr>
      <w:tab/>
    </w:r>
    <w:r w:rsidR="007C1721" w:rsidRPr="007C1721">
      <w:rPr>
        <w:rStyle w:val="slostrany"/>
        <w:color w:val="FFFFFF" w:themeColor="background1"/>
      </w:rPr>
      <w:fldChar w:fldCharType="begin"/>
    </w:r>
    <w:r w:rsidR="007C1721" w:rsidRPr="007C1721">
      <w:rPr>
        <w:rStyle w:val="slostrany"/>
        <w:color w:val="FFFFFF" w:themeColor="background1"/>
      </w:rPr>
      <w:instrText xml:space="preserve"> PAGE   \* MERGEFORMAT </w:instrText>
    </w:r>
    <w:r w:rsidR="007C1721" w:rsidRPr="007C1721">
      <w:rPr>
        <w:rStyle w:val="slostrany"/>
        <w:color w:val="FFFFFF" w:themeColor="background1"/>
      </w:rPr>
      <w:fldChar w:fldCharType="separate"/>
    </w:r>
    <w:r w:rsidR="001701DB">
      <w:rPr>
        <w:rStyle w:val="slostrany"/>
        <w:noProof/>
        <w:color w:val="FFFFFF" w:themeColor="background1"/>
      </w:rPr>
      <w:t>1</w:t>
    </w:r>
    <w:r w:rsidR="007C1721" w:rsidRPr="007C1721">
      <w:rPr>
        <w:rStyle w:val="slostrany"/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9B" w:rsidRPr="006212BE" w:rsidRDefault="006212BE" w:rsidP="00893B23">
    <w:pPr>
      <w:pStyle w:val="Pta"/>
      <w:tabs>
        <w:tab w:val="clear" w:pos="4320"/>
        <w:tab w:val="clear" w:pos="8640"/>
        <w:tab w:val="right" w:pos="10800"/>
      </w:tabs>
      <w:rPr>
        <w:color w:val="FFFFFF" w:themeColor="background1"/>
      </w:rPr>
    </w:pPr>
    <w:r w:rsidRPr="006212BE">
      <w:rPr>
        <w:noProof/>
        <w:color w:val="FFFFFF" w:themeColor="background1"/>
        <w:lang w:val="sk-SK" w:eastAsia="sk-SK"/>
      </w:rPr>
      <w:drawing>
        <wp:anchor distT="0" distB="0" distL="114300" distR="114300" simplePos="0" relativeHeight="251668480" behindDoc="1" locked="0" layoutInCell="1" allowOverlap="1" wp14:anchorId="421C8384" wp14:editId="5AEE2F8E">
          <wp:simplePos x="0" y="0"/>
          <wp:positionH relativeFrom="column">
            <wp:posOffset>-449580</wp:posOffset>
          </wp:positionH>
          <wp:positionV relativeFrom="paragraph">
            <wp:posOffset>-177800</wp:posOffset>
          </wp:positionV>
          <wp:extent cx="7772400" cy="6762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0" w:rsidRPr="004A1790">
      <w:t xml:space="preserve"> </w:t>
    </w:r>
    <w:r w:rsidR="00FA0D17">
      <w:rPr>
        <w:noProof/>
        <w:color w:val="FFFFFF" w:themeColor="background1"/>
      </w:rPr>
      <w:t>IGS Technical Level I</w:t>
    </w:r>
    <w:r w:rsidR="005B629B" w:rsidRPr="006212BE">
      <w:rPr>
        <w:rStyle w:val="slostrany"/>
        <w:color w:val="FFFFFF" w:themeColor="background1"/>
      </w:rPr>
      <w:tab/>
    </w:r>
    <w:r w:rsidR="005B629B" w:rsidRPr="006212BE">
      <w:rPr>
        <w:rStyle w:val="slostrany"/>
        <w:color w:val="FFFFFF" w:themeColor="background1"/>
      </w:rPr>
      <w:fldChar w:fldCharType="begin"/>
    </w:r>
    <w:r w:rsidR="005B629B" w:rsidRPr="006212BE">
      <w:rPr>
        <w:rStyle w:val="slostrany"/>
        <w:color w:val="FFFFFF" w:themeColor="background1"/>
      </w:rPr>
      <w:instrText xml:space="preserve"> PAGE </w:instrText>
    </w:r>
    <w:r w:rsidR="005B629B" w:rsidRPr="006212BE">
      <w:rPr>
        <w:rStyle w:val="slostrany"/>
        <w:color w:val="FFFFFF" w:themeColor="background1"/>
      </w:rPr>
      <w:fldChar w:fldCharType="separate"/>
    </w:r>
    <w:r w:rsidR="00564051">
      <w:rPr>
        <w:rStyle w:val="slostrany"/>
        <w:noProof/>
        <w:color w:val="FFFFFF" w:themeColor="background1"/>
      </w:rPr>
      <w:t>1</w:t>
    </w:r>
    <w:r w:rsidR="005B629B" w:rsidRPr="006212BE">
      <w:rPr>
        <w:rStyle w:val="slostrany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F2" w:rsidRDefault="006979F2" w:rsidP="009E5C90">
      <w:r>
        <w:separator/>
      </w:r>
    </w:p>
  </w:footnote>
  <w:footnote w:type="continuationSeparator" w:id="0">
    <w:p w:rsidR="006979F2" w:rsidRDefault="006979F2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DB" w:rsidRDefault="001701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70" w:rsidRDefault="005B629B" w:rsidP="005A4092">
    <w:pPr>
      <w:pStyle w:val="Hlavika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71B44011" wp14:editId="2B0ACE7A">
          <wp:simplePos x="0" y="0"/>
          <wp:positionH relativeFrom="column">
            <wp:posOffset>-451485</wp:posOffset>
          </wp:positionH>
          <wp:positionV relativeFrom="paragraph">
            <wp:posOffset>-351790</wp:posOffset>
          </wp:positionV>
          <wp:extent cx="7772400" cy="55753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391" w:rsidRPr="00C80AAD">
      <w:rPr>
        <w:rFonts w:ascii="Effra" w:hAnsi="Effra"/>
        <w:noProof/>
        <w:color w:val="FFFFFF" w:themeColor="background1"/>
        <w:sz w:val="48"/>
        <w:szCs w:val="48"/>
        <w:lang w:val="sk-SK" w:eastAsia="sk-SK"/>
      </w:rPr>
      <w:drawing>
        <wp:anchor distT="0" distB="0" distL="114300" distR="114300" simplePos="0" relativeHeight="251659264" behindDoc="1" locked="0" layoutInCell="1" allowOverlap="1" wp14:anchorId="589FF35D" wp14:editId="0B4816D9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70">
      <w:rPr>
        <w:rFonts w:ascii="Effra" w:hAnsi="Effra"/>
        <w:noProof/>
        <w:color w:val="FFFFFF" w:themeColor="background1"/>
        <w:sz w:val="36"/>
        <w:szCs w:val="36"/>
      </w:rPr>
      <w:t>Clinical Immersion -</w:t>
    </w:r>
    <w:r w:rsidR="00A403D2" w:rsidRPr="00A403D2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C04E70">
      <w:rPr>
        <w:rFonts w:ascii="Effra" w:hAnsi="Effra"/>
        <w:noProof/>
        <w:color w:val="FFFFFF" w:themeColor="background1"/>
        <w:sz w:val="36"/>
        <w:szCs w:val="36"/>
      </w:rPr>
      <w:t>Abdominal Wall Repair</w:t>
    </w:r>
  </w:p>
  <w:p w:rsidR="00C04E70" w:rsidRDefault="00C04E70" w:rsidP="00D65372">
    <w:pPr>
      <w:pStyle w:val="Hlavika"/>
      <w:rPr>
        <w:rFonts w:ascii="Effra Medium" w:hAnsi="Effra Medium"/>
        <w:color w:val="00A9E0" w:themeColor="accent2"/>
        <w:sz w:val="32"/>
        <w:szCs w:val="38"/>
      </w:rPr>
    </w:pPr>
  </w:p>
  <w:p w:rsidR="00243E7C" w:rsidRDefault="00D9283F" w:rsidP="00D65372">
    <w:pPr>
      <w:pStyle w:val="Hlavika"/>
      <w:rPr>
        <w:rFonts w:ascii="Effra Medium" w:hAnsi="Effra Medium"/>
        <w:color w:val="00A9E0" w:themeColor="accent2"/>
        <w:sz w:val="32"/>
        <w:szCs w:val="38"/>
      </w:rPr>
    </w:pPr>
    <w:r>
      <w:rPr>
        <w:rFonts w:ascii="Effra Medium" w:hAnsi="Effra Medium"/>
        <w:color w:val="00A9E0" w:themeColor="accent2"/>
        <w:sz w:val="32"/>
        <w:szCs w:val="38"/>
      </w:rPr>
      <w:t>Nemocnica Krompachy AgelSK</w:t>
    </w:r>
    <w:r w:rsidR="00243E7C">
      <w:rPr>
        <w:rFonts w:ascii="Effra Medium" w:hAnsi="Effra Medium"/>
        <w:color w:val="00A9E0" w:themeColor="accent2"/>
        <w:sz w:val="32"/>
        <w:szCs w:val="38"/>
      </w:rPr>
      <w:t xml:space="preserve">, </w:t>
    </w:r>
    <w:r w:rsidR="00BC74CF">
      <w:rPr>
        <w:rFonts w:ascii="Effra Medium" w:hAnsi="Effra Medium"/>
        <w:color w:val="00A9E0" w:themeColor="accent2"/>
        <w:sz w:val="32"/>
        <w:szCs w:val="38"/>
      </w:rPr>
      <w:t>Slovakia</w:t>
    </w:r>
    <w:r w:rsidR="00243E7C">
      <w:rPr>
        <w:rFonts w:ascii="Effra Medium" w:hAnsi="Effra Medium"/>
        <w:color w:val="00A9E0" w:themeColor="accent2"/>
        <w:sz w:val="32"/>
        <w:szCs w:val="38"/>
      </w:rPr>
      <w:t xml:space="preserve">, </w:t>
    </w:r>
  </w:p>
  <w:p w:rsidR="005A4092" w:rsidRDefault="001701DB" w:rsidP="00D65372">
    <w:pPr>
      <w:pStyle w:val="Hlavika"/>
      <w:rPr>
        <w:rFonts w:ascii="Effra Medium" w:hAnsi="Effra Medium"/>
        <w:color w:val="00A9E0" w:themeColor="accent2"/>
        <w:sz w:val="32"/>
        <w:szCs w:val="38"/>
      </w:rPr>
    </w:pPr>
    <w:r>
      <w:rPr>
        <w:rFonts w:ascii="Effra Medium" w:hAnsi="Effra Medium"/>
        <w:color w:val="00A9E0" w:themeColor="accent2"/>
        <w:sz w:val="32"/>
        <w:szCs w:val="38"/>
      </w:rPr>
      <w:t>22.August</w:t>
    </w:r>
    <w:bookmarkStart w:id="0" w:name="_GoBack"/>
    <w:bookmarkEnd w:id="0"/>
    <w:r w:rsidR="00D9283F">
      <w:rPr>
        <w:rFonts w:ascii="Effra Medium" w:hAnsi="Effra Medium"/>
        <w:color w:val="00A9E0" w:themeColor="accent2"/>
        <w:sz w:val="32"/>
        <w:szCs w:val="38"/>
      </w:rPr>
      <w:t xml:space="preserve"> 2017</w:t>
    </w:r>
  </w:p>
  <w:p w:rsidR="00D65372" w:rsidRPr="005A4092" w:rsidRDefault="00D65372" w:rsidP="00D65372">
    <w:pPr>
      <w:pStyle w:val="Hlavika"/>
      <w:rPr>
        <w:rFonts w:ascii="Effra Medium" w:hAnsi="Effra Medium"/>
        <w:color w:val="00A9E0" w:themeColor="accent2"/>
        <w:sz w:val="32"/>
        <w:szCs w:val="38"/>
      </w:rPr>
    </w:pPr>
  </w:p>
  <w:p w:rsidR="00564051" w:rsidRPr="005A4092" w:rsidRDefault="000900E8" w:rsidP="005A4092">
    <w:pPr>
      <w:pStyle w:val="Hlavika"/>
      <w:spacing w:line="192" w:lineRule="auto"/>
      <w:rPr>
        <w:rFonts w:ascii="Effra" w:hAnsi="Effra"/>
        <w:color w:val="B9D9EB" w:themeColor="accent3"/>
        <w:sz w:val="32"/>
        <w:szCs w:val="28"/>
      </w:rPr>
    </w:pPr>
    <w:r>
      <w:rPr>
        <w:rFonts w:ascii="Effra" w:hAnsi="Effra"/>
        <w:color w:val="B9D9EB" w:themeColor="accent3"/>
        <w:sz w:val="32"/>
        <w:szCs w:val="28"/>
      </w:rPr>
      <w:t>Agenda</w:t>
    </w:r>
    <w:r w:rsidR="00D65372">
      <w:rPr>
        <w:rFonts w:ascii="Effra" w:hAnsi="Effra"/>
        <w:color w:val="B9D9EB" w:themeColor="accent3"/>
        <w:sz w:val="32"/>
        <w:szCs w:val="28"/>
      </w:rPr>
      <w:t xml:space="preserve"> </w:t>
    </w:r>
  </w:p>
  <w:p w:rsidR="0005092B" w:rsidRPr="007075B9" w:rsidRDefault="0005092B" w:rsidP="00564051">
    <w:pPr>
      <w:pStyle w:val="Hlavika"/>
      <w:spacing w:line="192" w:lineRule="auto"/>
      <w:rPr>
        <w:rFonts w:ascii="Effra" w:hAnsi="Effra"/>
        <w:color w:val="B9D9EB" w:themeColor="accent3"/>
        <w:sz w:val="36"/>
      </w:rPr>
    </w:pPr>
  </w:p>
  <w:p w:rsidR="005B629B" w:rsidRDefault="005B629B" w:rsidP="00153391">
    <w:pPr>
      <w:pStyle w:val="Hlavika"/>
      <w:tabs>
        <w:tab w:val="clear" w:pos="4320"/>
        <w:tab w:val="clear" w:pos="8640"/>
        <w:tab w:val="left" w:pos="3045"/>
      </w:tabs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9" w:rsidRDefault="005B629B" w:rsidP="00976212">
    <w:pPr>
      <w:pStyle w:val="Hlavika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7075B9">
      <w:rPr>
        <w:rFonts w:ascii="Effra Medium" w:hAnsi="Effra Medium"/>
        <w:noProof/>
        <w:color w:val="FFFFFF" w:themeColor="background1"/>
        <w:sz w:val="36"/>
        <w:szCs w:val="48"/>
        <w:lang w:val="sk-SK" w:eastAsia="sk-SK"/>
      </w:rPr>
      <w:drawing>
        <wp:anchor distT="0" distB="0" distL="114300" distR="114300" simplePos="0" relativeHeight="251663360" behindDoc="1" locked="0" layoutInCell="1" allowOverlap="1" wp14:anchorId="017558F5" wp14:editId="0DE26A81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2">
      <w:rPr>
        <w:rFonts w:ascii="Effra Medium" w:hAnsi="Effra Medium"/>
        <w:color w:val="FFFFFF" w:themeColor="background1"/>
        <w:sz w:val="36"/>
        <w:szCs w:val="48"/>
      </w:rPr>
      <w:t>IGS Technical Level I</w:t>
    </w:r>
  </w:p>
  <w:p w:rsidR="00976212" w:rsidRDefault="00976212" w:rsidP="00976212">
    <w:pPr>
      <w:pStyle w:val="Hlavika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</w:p>
  <w:p w:rsidR="007075B9" w:rsidRDefault="007075B9" w:rsidP="007075B9">
    <w:pPr>
      <w:pStyle w:val="Hlavika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Medtronic Training Center</w:t>
    </w:r>
  </w:p>
  <w:p w:rsidR="007075B9" w:rsidRPr="00D624E9" w:rsidRDefault="007075B9" w:rsidP="007075B9">
    <w:pPr>
      <w:pStyle w:val="Hlavika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Tolochenaz, Switzerland</w:t>
    </w:r>
  </w:p>
  <w:p w:rsidR="00976212" w:rsidRDefault="00976212" w:rsidP="007075B9">
    <w:pPr>
      <w:pStyle w:val="Hlavika"/>
      <w:spacing w:line="192" w:lineRule="auto"/>
      <w:rPr>
        <w:rFonts w:ascii="Effra" w:hAnsi="Effra"/>
        <w:color w:val="B9D9EB" w:themeColor="accent3"/>
        <w:sz w:val="36"/>
      </w:rPr>
    </w:pPr>
  </w:p>
  <w:p w:rsidR="007075B9" w:rsidRPr="00D624E9" w:rsidRDefault="00976212" w:rsidP="007075B9">
    <w:pPr>
      <w:pStyle w:val="Hlavika"/>
      <w:spacing w:line="192" w:lineRule="auto"/>
      <w:rPr>
        <w:rFonts w:ascii="Effra" w:hAnsi="Effra"/>
        <w:color w:val="B9D9EB" w:themeColor="accent3"/>
        <w:sz w:val="36"/>
      </w:rPr>
    </w:pPr>
    <w:r>
      <w:rPr>
        <w:rFonts w:ascii="Effra" w:hAnsi="Effra"/>
        <w:color w:val="B9D9EB" w:themeColor="accent3"/>
        <w:sz w:val="36"/>
      </w:rPr>
      <w:t>27-29 October</w:t>
    </w:r>
    <w:r w:rsidR="007075B9" w:rsidRPr="00D624E9">
      <w:rPr>
        <w:rFonts w:ascii="Effra" w:hAnsi="Effra"/>
        <w:color w:val="B9D9EB" w:themeColor="accent3"/>
        <w:sz w:val="36"/>
      </w:rPr>
      <w:t xml:space="preserve"> 2015</w:t>
    </w:r>
  </w:p>
  <w:p w:rsidR="005B629B" w:rsidRPr="009E5C90" w:rsidRDefault="005B629B" w:rsidP="007075B9">
    <w:pPr>
      <w:pStyle w:val="Hlavika"/>
      <w:spacing w:line="192" w:lineRule="auto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93"/>
      </v:shape>
    </w:pict>
  </w:numPicBullet>
  <w:abstractNum w:abstractNumId="0" w15:restartNumberingAfterBreak="0">
    <w:nsid w:val="08251B5A"/>
    <w:multiLevelType w:val="hybridMultilevel"/>
    <w:tmpl w:val="FD0E89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3E0"/>
    <w:multiLevelType w:val="hybridMultilevel"/>
    <w:tmpl w:val="496C0D54"/>
    <w:lvl w:ilvl="0" w:tplc="5C92A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DB5362"/>
    <w:multiLevelType w:val="hybridMultilevel"/>
    <w:tmpl w:val="266C5E22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2FE"/>
    <w:multiLevelType w:val="hybridMultilevel"/>
    <w:tmpl w:val="95FA1FC0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7D0B"/>
    <w:multiLevelType w:val="hybridMultilevel"/>
    <w:tmpl w:val="C99C1534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41056"/>
    <w:multiLevelType w:val="hybridMultilevel"/>
    <w:tmpl w:val="15EC87DE"/>
    <w:lvl w:ilvl="0" w:tplc="43405E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E44"/>
    <w:multiLevelType w:val="hybridMultilevel"/>
    <w:tmpl w:val="7FBA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2B7D"/>
    <w:multiLevelType w:val="hybridMultilevel"/>
    <w:tmpl w:val="22F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6D81"/>
    <w:multiLevelType w:val="hybridMultilevel"/>
    <w:tmpl w:val="835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5B20"/>
    <w:multiLevelType w:val="hybridMultilevel"/>
    <w:tmpl w:val="28FC9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5786"/>
    <w:multiLevelType w:val="hybridMultilevel"/>
    <w:tmpl w:val="DD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7E8B"/>
    <w:multiLevelType w:val="hybridMultilevel"/>
    <w:tmpl w:val="E1FAB0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5492"/>
    <w:multiLevelType w:val="hybridMultilevel"/>
    <w:tmpl w:val="474A4798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20F5"/>
    <w:multiLevelType w:val="hybridMultilevel"/>
    <w:tmpl w:val="390E5254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37A6D"/>
    <w:multiLevelType w:val="hybridMultilevel"/>
    <w:tmpl w:val="F2F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686C"/>
    <w:multiLevelType w:val="hybridMultilevel"/>
    <w:tmpl w:val="844A8CC6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355D"/>
    <w:multiLevelType w:val="hybridMultilevel"/>
    <w:tmpl w:val="9208E80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32B47"/>
    <w:multiLevelType w:val="hybridMultilevel"/>
    <w:tmpl w:val="0302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0"/>
    <w:rsid w:val="000209C6"/>
    <w:rsid w:val="00020B3D"/>
    <w:rsid w:val="00020C88"/>
    <w:rsid w:val="000238F8"/>
    <w:rsid w:val="00030B1E"/>
    <w:rsid w:val="000464A2"/>
    <w:rsid w:val="0005092B"/>
    <w:rsid w:val="0007732A"/>
    <w:rsid w:val="000900E8"/>
    <w:rsid w:val="00092136"/>
    <w:rsid w:val="00093384"/>
    <w:rsid w:val="00094C14"/>
    <w:rsid w:val="000C643C"/>
    <w:rsid w:val="00125ACB"/>
    <w:rsid w:val="00145026"/>
    <w:rsid w:val="00153391"/>
    <w:rsid w:val="001701DB"/>
    <w:rsid w:val="0019441C"/>
    <w:rsid w:val="001D7988"/>
    <w:rsid w:val="001E090D"/>
    <w:rsid w:val="001E1030"/>
    <w:rsid w:val="001E15B2"/>
    <w:rsid w:val="001E183A"/>
    <w:rsid w:val="001E782C"/>
    <w:rsid w:val="0020219E"/>
    <w:rsid w:val="0022731D"/>
    <w:rsid w:val="00243E7C"/>
    <w:rsid w:val="00247AED"/>
    <w:rsid w:val="00250FF5"/>
    <w:rsid w:val="00256E6B"/>
    <w:rsid w:val="00260EDE"/>
    <w:rsid w:val="002933F9"/>
    <w:rsid w:val="0029570D"/>
    <w:rsid w:val="002A3302"/>
    <w:rsid w:val="002A5A4D"/>
    <w:rsid w:val="002F12B2"/>
    <w:rsid w:val="00310D66"/>
    <w:rsid w:val="003567FA"/>
    <w:rsid w:val="00373CF5"/>
    <w:rsid w:val="00394929"/>
    <w:rsid w:val="003A2698"/>
    <w:rsid w:val="003C5884"/>
    <w:rsid w:val="00434C3E"/>
    <w:rsid w:val="00441CBF"/>
    <w:rsid w:val="00442D72"/>
    <w:rsid w:val="00456001"/>
    <w:rsid w:val="0046746F"/>
    <w:rsid w:val="00467B37"/>
    <w:rsid w:val="00492FBD"/>
    <w:rsid w:val="004A1790"/>
    <w:rsid w:val="004F6778"/>
    <w:rsid w:val="00513A59"/>
    <w:rsid w:val="00525D73"/>
    <w:rsid w:val="0053573F"/>
    <w:rsid w:val="00556B18"/>
    <w:rsid w:val="00564051"/>
    <w:rsid w:val="0056662A"/>
    <w:rsid w:val="005A1B5F"/>
    <w:rsid w:val="005A4092"/>
    <w:rsid w:val="005B629B"/>
    <w:rsid w:val="005C314A"/>
    <w:rsid w:val="005C4616"/>
    <w:rsid w:val="005E1F3D"/>
    <w:rsid w:val="005F72AE"/>
    <w:rsid w:val="006212BE"/>
    <w:rsid w:val="0062759C"/>
    <w:rsid w:val="00653990"/>
    <w:rsid w:val="006567DC"/>
    <w:rsid w:val="006639E0"/>
    <w:rsid w:val="00663C89"/>
    <w:rsid w:val="0069564F"/>
    <w:rsid w:val="00696D08"/>
    <w:rsid w:val="006979F2"/>
    <w:rsid w:val="006C0606"/>
    <w:rsid w:val="006C7DB7"/>
    <w:rsid w:val="006E3A42"/>
    <w:rsid w:val="006F5ADA"/>
    <w:rsid w:val="007054A3"/>
    <w:rsid w:val="007075B9"/>
    <w:rsid w:val="007159D1"/>
    <w:rsid w:val="00756682"/>
    <w:rsid w:val="00784078"/>
    <w:rsid w:val="007C1721"/>
    <w:rsid w:val="007C2EB1"/>
    <w:rsid w:val="007F0789"/>
    <w:rsid w:val="007F1835"/>
    <w:rsid w:val="007F5266"/>
    <w:rsid w:val="00813773"/>
    <w:rsid w:val="00837503"/>
    <w:rsid w:val="00840EC9"/>
    <w:rsid w:val="00841845"/>
    <w:rsid w:val="008501B6"/>
    <w:rsid w:val="00852E98"/>
    <w:rsid w:val="00865187"/>
    <w:rsid w:val="0089012C"/>
    <w:rsid w:val="00893B23"/>
    <w:rsid w:val="008A5985"/>
    <w:rsid w:val="008C6D58"/>
    <w:rsid w:val="008C768D"/>
    <w:rsid w:val="008D6DC0"/>
    <w:rsid w:val="00907922"/>
    <w:rsid w:val="00936FA4"/>
    <w:rsid w:val="0095491B"/>
    <w:rsid w:val="00954BE2"/>
    <w:rsid w:val="00965892"/>
    <w:rsid w:val="00966D12"/>
    <w:rsid w:val="00976212"/>
    <w:rsid w:val="00981886"/>
    <w:rsid w:val="009835FE"/>
    <w:rsid w:val="009A6C64"/>
    <w:rsid w:val="009B420C"/>
    <w:rsid w:val="009E5C90"/>
    <w:rsid w:val="00A01DD2"/>
    <w:rsid w:val="00A2767E"/>
    <w:rsid w:val="00A403D2"/>
    <w:rsid w:val="00A57F8D"/>
    <w:rsid w:val="00A82759"/>
    <w:rsid w:val="00AC6001"/>
    <w:rsid w:val="00AE287F"/>
    <w:rsid w:val="00AE711A"/>
    <w:rsid w:val="00AF2BDD"/>
    <w:rsid w:val="00AF3A5B"/>
    <w:rsid w:val="00B16CF3"/>
    <w:rsid w:val="00B30BF8"/>
    <w:rsid w:val="00B50173"/>
    <w:rsid w:val="00B84EAC"/>
    <w:rsid w:val="00B957F7"/>
    <w:rsid w:val="00B96CF4"/>
    <w:rsid w:val="00BA4EEC"/>
    <w:rsid w:val="00BC3AB4"/>
    <w:rsid w:val="00BC74CF"/>
    <w:rsid w:val="00BF3E91"/>
    <w:rsid w:val="00C02758"/>
    <w:rsid w:val="00C02F76"/>
    <w:rsid w:val="00C04E70"/>
    <w:rsid w:val="00C23CB8"/>
    <w:rsid w:val="00C25082"/>
    <w:rsid w:val="00C30F80"/>
    <w:rsid w:val="00C80AAD"/>
    <w:rsid w:val="00CA13BF"/>
    <w:rsid w:val="00CB1413"/>
    <w:rsid w:val="00D1750B"/>
    <w:rsid w:val="00D26DAB"/>
    <w:rsid w:val="00D35439"/>
    <w:rsid w:val="00D43577"/>
    <w:rsid w:val="00D65372"/>
    <w:rsid w:val="00D9283F"/>
    <w:rsid w:val="00DB62B4"/>
    <w:rsid w:val="00DD2C1F"/>
    <w:rsid w:val="00DF1E21"/>
    <w:rsid w:val="00E10378"/>
    <w:rsid w:val="00E31D22"/>
    <w:rsid w:val="00E61F19"/>
    <w:rsid w:val="00E8351E"/>
    <w:rsid w:val="00E84898"/>
    <w:rsid w:val="00E95BBB"/>
    <w:rsid w:val="00EA3626"/>
    <w:rsid w:val="00EB0358"/>
    <w:rsid w:val="00ED5604"/>
    <w:rsid w:val="00EF45A6"/>
    <w:rsid w:val="00F16723"/>
    <w:rsid w:val="00F20BEE"/>
    <w:rsid w:val="00F56C31"/>
    <w:rsid w:val="00F679FA"/>
    <w:rsid w:val="00F97BE6"/>
    <w:rsid w:val="00FA0D17"/>
    <w:rsid w:val="00FA2FD7"/>
    <w:rsid w:val="00FB2945"/>
    <w:rsid w:val="00FC7687"/>
    <w:rsid w:val="00FD5B1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1366E"/>
  <w14:defaultImageDpi w14:val="300"/>
  <w15:docId w15:val="{4C5321EE-5546-4131-9854-DAEBED77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5C90"/>
  </w:style>
  <w:style w:type="paragraph" w:styleId="Pta">
    <w:name w:val="footer"/>
    <w:basedOn w:val="Normlny"/>
    <w:link w:val="Pta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9E5C90"/>
  </w:style>
  <w:style w:type="paragraph" w:styleId="Textbubliny">
    <w:name w:val="Balloon Text"/>
    <w:basedOn w:val="Normlny"/>
    <w:link w:val="Textbubliny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5B629B"/>
  </w:style>
  <w:style w:type="table" w:styleId="Mriekatabuky">
    <w:name w:val="Table Grid"/>
    <w:basedOn w:val="Normlnatabuka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3">
    <w:name w:val="Light List Accent 3"/>
    <w:basedOn w:val="Normlnatabuka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Odsekzoznamu">
    <w:name w:val="List Paragraph"/>
    <w:basedOn w:val="Normlny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lny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1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1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5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507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Henrieta Havlikova</cp:lastModifiedBy>
  <cp:revision>2</cp:revision>
  <dcterms:created xsi:type="dcterms:W3CDTF">2017-08-16T11:08:00Z</dcterms:created>
  <dcterms:modified xsi:type="dcterms:W3CDTF">2017-08-16T11:08:00Z</dcterms:modified>
</cp:coreProperties>
</file>